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93" w:rsidRPr="00806610" w:rsidRDefault="00B70C64" w:rsidP="00B70C64">
      <w:pPr>
        <w:pStyle w:val="Tytu"/>
        <w:spacing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806610">
        <w:rPr>
          <w:rFonts w:ascii="Arial" w:hAnsi="Arial" w:cs="Arial"/>
          <w:b/>
          <w:sz w:val="32"/>
          <w:szCs w:val="24"/>
        </w:rPr>
        <w:t>Statut</w:t>
      </w:r>
    </w:p>
    <w:p w:rsidR="00382A9C" w:rsidRPr="00806610" w:rsidRDefault="00297A73" w:rsidP="00B70C64">
      <w:pPr>
        <w:pStyle w:val="Tytu"/>
        <w:spacing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806610">
        <w:rPr>
          <w:rFonts w:ascii="Arial" w:hAnsi="Arial" w:cs="Arial"/>
          <w:b/>
          <w:sz w:val="32"/>
          <w:szCs w:val="24"/>
        </w:rPr>
        <w:t>Mi</w:t>
      </w:r>
      <w:r w:rsidR="00966CA2" w:rsidRPr="00806610">
        <w:rPr>
          <w:rFonts w:ascii="Arial" w:hAnsi="Arial" w:cs="Arial"/>
          <w:b/>
          <w:sz w:val="32"/>
          <w:szCs w:val="24"/>
        </w:rPr>
        <w:t>ę</w:t>
      </w:r>
      <w:r w:rsidRPr="00806610">
        <w:rPr>
          <w:rFonts w:ascii="Arial" w:hAnsi="Arial" w:cs="Arial"/>
          <w:b/>
          <w:sz w:val="32"/>
          <w:szCs w:val="24"/>
        </w:rPr>
        <w:t>dzyzakładowej</w:t>
      </w:r>
      <w:r w:rsidR="00B70C64" w:rsidRPr="00806610">
        <w:rPr>
          <w:rFonts w:ascii="Arial" w:hAnsi="Arial" w:cs="Arial"/>
          <w:b/>
          <w:sz w:val="32"/>
          <w:szCs w:val="24"/>
        </w:rPr>
        <w:t xml:space="preserve"> </w:t>
      </w:r>
      <w:r w:rsidR="00382A9C" w:rsidRPr="00806610">
        <w:rPr>
          <w:rFonts w:ascii="Arial" w:hAnsi="Arial" w:cs="Arial"/>
          <w:b/>
          <w:sz w:val="32"/>
          <w:szCs w:val="24"/>
        </w:rPr>
        <w:t>Kasy Zapomogowo Pożyczkowej</w:t>
      </w:r>
      <w:r w:rsidR="00966CA2" w:rsidRPr="00806610">
        <w:rPr>
          <w:rFonts w:ascii="Arial" w:hAnsi="Arial" w:cs="Arial"/>
          <w:b/>
          <w:sz w:val="32"/>
          <w:szCs w:val="24"/>
        </w:rPr>
        <w:t xml:space="preserve"> Oświaty</w:t>
      </w:r>
    </w:p>
    <w:p w:rsidR="00382A9C" w:rsidRPr="00B70C64" w:rsidRDefault="00382A9C" w:rsidP="00B70C64">
      <w:pPr>
        <w:pStyle w:val="Tytu"/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806610">
        <w:rPr>
          <w:rFonts w:ascii="Arial" w:hAnsi="Arial" w:cs="Arial"/>
          <w:b/>
          <w:sz w:val="32"/>
          <w:szCs w:val="24"/>
        </w:rPr>
        <w:t>Łódź</w:t>
      </w:r>
      <w:r w:rsidR="00732E5F">
        <w:rPr>
          <w:rFonts w:ascii="Arial" w:hAnsi="Arial" w:cs="Arial"/>
          <w:b/>
          <w:sz w:val="32"/>
          <w:szCs w:val="24"/>
        </w:rPr>
        <w:t xml:space="preserve"> </w:t>
      </w:r>
      <w:bookmarkStart w:id="0" w:name="_GoBack"/>
      <w:bookmarkEnd w:id="0"/>
      <w:r w:rsidR="00736AC9" w:rsidRPr="00806610">
        <w:rPr>
          <w:rFonts w:ascii="Arial" w:hAnsi="Arial" w:cs="Arial"/>
          <w:b/>
          <w:sz w:val="32"/>
          <w:szCs w:val="24"/>
        </w:rPr>
        <w:t>-</w:t>
      </w:r>
      <w:r w:rsidRPr="00806610">
        <w:rPr>
          <w:rFonts w:ascii="Arial" w:hAnsi="Arial" w:cs="Arial"/>
          <w:b/>
          <w:sz w:val="32"/>
          <w:szCs w:val="24"/>
        </w:rPr>
        <w:t xml:space="preserve"> Górna</w:t>
      </w:r>
    </w:p>
    <w:p w:rsidR="00B70C64" w:rsidRPr="00B70C64" w:rsidRDefault="00B70C64" w:rsidP="00B70C64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E56BAF" w:rsidRPr="00B70C64" w:rsidRDefault="00382A9C" w:rsidP="00B70C64">
      <w:p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>Statut</w:t>
      </w:r>
      <w:r w:rsidR="00297A73" w:rsidRPr="00B70C64">
        <w:rPr>
          <w:rFonts w:ascii="Arial" w:hAnsi="Arial" w:cs="Arial"/>
          <w:sz w:val="24"/>
          <w:szCs w:val="24"/>
        </w:rPr>
        <w:t xml:space="preserve"> Międzyzakładowej</w:t>
      </w:r>
      <w:r w:rsidRPr="00B70C64">
        <w:rPr>
          <w:rFonts w:ascii="Arial" w:hAnsi="Arial" w:cs="Arial"/>
          <w:sz w:val="24"/>
          <w:szCs w:val="24"/>
        </w:rPr>
        <w:t xml:space="preserve"> Kasy Zapomogowo</w:t>
      </w:r>
      <w:r w:rsidR="006739BD" w:rsidRPr="00B70C64">
        <w:rPr>
          <w:rFonts w:ascii="Arial" w:hAnsi="Arial" w:cs="Arial"/>
          <w:sz w:val="24"/>
          <w:szCs w:val="24"/>
        </w:rPr>
        <w:t>-</w:t>
      </w:r>
      <w:r w:rsidRPr="00B70C64">
        <w:rPr>
          <w:rFonts w:ascii="Arial" w:hAnsi="Arial" w:cs="Arial"/>
          <w:sz w:val="24"/>
          <w:szCs w:val="24"/>
        </w:rPr>
        <w:t xml:space="preserve"> Pożyczkowej  Oświaty Łódź Górna uchwalony na Walnym Zebraniu Delegatów Członków </w:t>
      </w:r>
      <w:r w:rsidR="00966CA2" w:rsidRPr="00B70C64">
        <w:rPr>
          <w:rFonts w:ascii="Arial" w:hAnsi="Arial" w:cs="Arial"/>
          <w:sz w:val="24"/>
          <w:szCs w:val="24"/>
        </w:rPr>
        <w:t>M</w:t>
      </w:r>
      <w:r w:rsidRPr="00B70C64">
        <w:rPr>
          <w:rFonts w:ascii="Arial" w:hAnsi="Arial" w:cs="Arial"/>
          <w:sz w:val="24"/>
          <w:szCs w:val="24"/>
        </w:rPr>
        <w:t>KZP w dniu</w:t>
      </w:r>
      <w:r w:rsidR="00153593" w:rsidRPr="00B70C64">
        <w:rPr>
          <w:rFonts w:ascii="Arial" w:hAnsi="Arial" w:cs="Arial"/>
          <w:sz w:val="24"/>
          <w:szCs w:val="24"/>
        </w:rPr>
        <w:t xml:space="preserve"> 16.11.2022r.</w:t>
      </w:r>
    </w:p>
    <w:p w:rsidR="00E56BAF" w:rsidRPr="00B70C64" w:rsidRDefault="00382A9C" w:rsidP="00B70C64">
      <w:pPr>
        <w:pStyle w:val="Nagwek1"/>
        <w:rPr>
          <w:rFonts w:cs="Arial"/>
          <w:b w:val="0"/>
        </w:rPr>
      </w:pPr>
      <w:r w:rsidRPr="00B70C64">
        <w:rPr>
          <w:rFonts w:cs="Arial"/>
          <w:b w:val="0"/>
          <w:sz w:val="28"/>
        </w:rPr>
        <w:t>R</w:t>
      </w:r>
      <w:r w:rsidR="00B70C64" w:rsidRPr="00B70C64">
        <w:rPr>
          <w:rFonts w:cs="Arial"/>
          <w:b w:val="0"/>
          <w:sz w:val="28"/>
        </w:rPr>
        <w:t>ozdział I</w:t>
      </w:r>
    </w:p>
    <w:p w:rsidR="00E56BAF" w:rsidRPr="00B70C64" w:rsidRDefault="00382A9C" w:rsidP="00B70C6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>P</w:t>
      </w:r>
      <w:r w:rsidR="004335B3" w:rsidRPr="00B70C64">
        <w:rPr>
          <w:rFonts w:ascii="Arial" w:hAnsi="Arial" w:cs="Arial"/>
          <w:sz w:val="24"/>
          <w:szCs w:val="24"/>
        </w:rPr>
        <w:t>osta</w:t>
      </w:r>
      <w:r w:rsidRPr="00B70C64">
        <w:rPr>
          <w:rFonts w:ascii="Arial" w:hAnsi="Arial" w:cs="Arial"/>
          <w:sz w:val="24"/>
          <w:szCs w:val="24"/>
        </w:rPr>
        <w:t>n</w:t>
      </w:r>
      <w:r w:rsidR="004335B3" w:rsidRPr="00B70C64">
        <w:rPr>
          <w:rFonts w:ascii="Arial" w:hAnsi="Arial" w:cs="Arial"/>
          <w:sz w:val="24"/>
          <w:szCs w:val="24"/>
        </w:rPr>
        <w:t>owien</w:t>
      </w:r>
      <w:r w:rsidRPr="00B70C64">
        <w:rPr>
          <w:rFonts w:ascii="Arial" w:hAnsi="Arial" w:cs="Arial"/>
          <w:sz w:val="24"/>
          <w:szCs w:val="24"/>
        </w:rPr>
        <w:t>ia Ogólne</w:t>
      </w:r>
    </w:p>
    <w:p w:rsidR="00382A9C" w:rsidRPr="00B70C64" w:rsidRDefault="00382A9C" w:rsidP="00B70C64">
      <w:pPr>
        <w:pStyle w:val="Nagwek2"/>
        <w:rPr>
          <w:rFonts w:cs="Arial"/>
          <w:b w:val="0"/>
        </w:rPr>
      </w:pPr>
      <w:r w:rsidRPr="00B70C64">
        <w:rPr>
          <w:rFonts w:cs="Arial"/>
          <w:b w:val="0"/>
        </w:rPr>
        <w:t>§1</w:t>
      </w:r>
    </w:p>
    <w:p w:rsidR="00382A9C" w:rsidRPr="00B70C64" w:rsidRDefault="00297A73" w:rsidP="00B70C64">
      <w:p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>Międzyzakładowa</w:t>
      </w:r>
      <w:r w:rsidR="00382A9C" w:rsidRPr="00B70C64">
        <w:rPr>
          <w:rFonts w:ascii="Arial" w:hAnsi="Arial" w:cs="Arial"/>
          <w:sz w:val="24"/>
          <w:szCs w:val="24"/>
        </w:rPr>
        <w:t xml:space="preserve"> Kasa Zapomogowo Pożyczkowa Oświaty Łódź</w:t>
      </w:r>
      <w:r w:rsidR="00C92FE5" w:rsidRPr="00B70C64">
        <w:rPr>
          <w:rFonts w:ascii="Arial" w:hAnsi="Arial" w:cs="Arial"/>
          <w:sz w:val="24"/>
          <w:szCs w:val="24"/>
        </w:rPr>
        <w:t>-</w:t>
      </w:r>
      <w:r w:rsidR="00382A9C" w:rsidRPr="00B70C64">
        <w:rPr>
          <w:rFonts w:ascii="Arial" w:hAnsi="Arial" w:cs="Arial"/>
          <w:sz w:val="24"/>
          <w:szCs w:val="24"/>
        </w:rPr>
        <w:t xml:space="preserve"> Górna, zwana dalej </w:t>
      </w:r>
      <w:r w:rsidRPr="00B70C64">
        <w:rPr>
          <w:rFonts w:ascii="Arial" w:hAnsi="Arial" w:cs="Arial"/>
          <w:sz w:val="24"/>
          <w:szCs w:val="24"/>
        </w:rPr>
        <w:t>M</w:t>
      </w:r>
      <w:r w:rsidR="00382A9C" w:rsidRPr="00B70C64">
        <w:rPr>
          <w:rFonts w:ascii="Arial" w:hAnsi="Arial" w:cs="Arial"/>
          <w:sz w:val="24"/>
          <w:szCs w:val="24"/>
        </w:rPr>
        <w:t>KZP,</w:t>
      </w:r>
      <w:r w:rsidR="00C21361" w:rsidRPr="00B70C64">
        <w:rPr>
          <w:rFonts w:ascii="Arial" w:hAnsi="Arial" w:cs="Arial"/>
          <w:sz w:val="24"/>
          <w:szCs w:val="24"/>
        </w:rPr>
        <w:t xml:space="preserve"> </w:t>
      </w:r>
      <w:r w:rsidR="00382A9C" w:rsidRPr="00B70C64">
        <w:rPr>
          <w:rFonts w:ascii="Arial" w:hAnsi="Arial" w:cs="Arial"/>
          <w:sz w:val="24"/>
          <w:szCs w:val="24"/>
        </w:rPr>
        <w:t>działa</w:t>
      </w:r>
      <w:r w:rsidR="00C21361" w:rsidRPr="00B70C64">
        <w:rPr>
          <w:rFonts w:ascii="Arial" w:hAnsi="Arial" w:cs="Arial"/>
          <w:sz w:val="24"/>
          <w:szCs w:val="24"/>
        </w:rPr>
        <w:t xml:space="preserve"> </w:t>
      </w:r>
      <w:r w:rsidR="00382A9C" w:rsidRPr="00B70C64">
        <w:rPr>
          <w:rFonts w:ascii="Arial" w:hAnsi="Arial" w:cs="Arial"/>
          <w:sz w:val="24"/>
          <w:szCs w:val="24"/>
        </w:rPr>
        <w:t xml:space="preserve">na zasadach określonych w </w:t>
      </w:r>
      <w:r w:rsidR="00153593" w:rsidRPr="00B70C64">
        <w:rPr>
          <w:rFonts w:ascii="Arial" w:hAnsi="Arial" w:cs="Arial"/>
          <w:sz w:val="24"/>
          <w:szCs w:val="24"/>
        </w:rPr>
        <w:t>Ustawie o kasach zapomogowo-pożyczkowych z dnia 11 sierpnia 2021r.</w:t>
      </w:r>
      <w:r w:rsidR="00C07F94" w:rsidRPr="00B70C64">
        <w:rPr>
          <w:rFonts w:ascii="Arial" w:hAnsi="Arial" w:cs="Arial"/>
          <w:sz w:val="24"/>
          <w:szCs w:val="24"/>
        </w:rPr>
        <w:t>Dz.U.2021 poz.1666</w:t>
      </w:r>
    </w:p>
    <w:p w:rsidR="00382A9C" w:rsidRPr="00B70C64" w:rsidRDefault="00382A9C" w:rsidP="00B70C64">
      <w:pPr>
        <w:pStyle w:val="Nagwek2"/>
        <w:rPr>
          <w:rFonts w:cs="Arial"/>
          <w:b w:val="0"/>
        </w:rPr>
      </w:pPr>
      <w:r w:rsidRPr="00B70C64">
        <w:rPr>
          <w:rFonts w:cs="Arial"/>
          <w:b w:val="0"/>
        </w:rPr>
        <w:t>§ 2</w:t>
      </w:r>
    </w:p>
    <w:p w:rsidR="00382A9C" w:rsidRPr="00B70C64" w:rsidRDefault="00382A9C" w:rsidP="00B70C64">
      <w:p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>Siedzib</w:t>
      </w:r>
      <w:r w:rsidR="000B5D56" w:rsidRPr="00B70C64">
        <w:rPr>
          <w:rFonts w:ascii="Arial" w:hAnsi="Arial" w:cs="Arial"/>
          <w:sz w:val="24"/>
          <w:szCs w:val="24"/>
        </w:rPr>
        <w:t>ą</w:t>
      </w:r>
      <w:r w:rsidRPr="00B70C64">
        <w:rPr>
          <w:rFonts w:ascii="Arial" w:hAnsi="Arial" w:cs="Arial"/>
          <w:sz w:val="24"/>
          <w:szCs w:val="24"/>
        </w:rPr>
        <w:t xml:space="preserve"> </w:t>
      </w:r>
      <w:r w:rsidR="00297A73" w:rsidRPr="00B70C64">
        <w:rPr>
          <w:rFonts w:ascii="Arial" w:hAnsi="Arial" w:cs="Arial"/>
          <w:sz w:val="24"/>
          <w:szCs w:val="24"/>
        </w:rPr>
        <w:t>M</w:t>
      </w:r>
      <w:r w:rsidRPr="00B70C64">
        <w:rPr>
          <w:rFonts w:ascii="Arial" w:hAnsi="Arial" w:cs="Arial"/>
          <w:sz w:val="24"/>
          <w:szCs w:val="24"/>
        </w:rPr>
        <w:t>KZP Łódź</w:t>
      </w:r>
      <w:r w:rsidR="006739BD" w:rsidRPr="00B70C64">
        <w:rPr>
          <w:rFonts w:ascii="Arial" w:hAnsi="Arial" w:cs="Arial"/>
          <w:sz w:val="24"/>
          <w:szCs w:val="24"/>
        </w:rPr>
        <w:t>-</w:t>
      </w:r>
      <w:r w:rsidRPr="00B70C64">
        <w:rPr>
          <w:rFonts w:ascii="Arial" w:hAnsi="Arial" w:cs="Arial"/>
          <w:sz w:val="24"/>
          <w:szCs w:val="24"/>
        </w:rPr>
        <w:t xml:space="preserve"> Górna jest </w:t>
      </w:r>
      <w:r w:rsidR="000B5D56" w:rsidRPr="00B70C64">
        <w:rPr>
          <w:rFonts w:ascii="Arial" w:hAnsi="Arial" w:cs="Arial"/>
          <w:sz w:val="24"/>
          <w:szCs w:val="24"/>
        </w:rPr>
        <w:t>budynek Centrum Usług Wspólnych Oświaty w Łodzi przy ul. Kaliskiej 25/27.</w:t>
      </w:r>
    </w:p>
    <w:p w:rsidR="000B5D56" w:rsidRPr="00B70C64" w:rsidRDefault="000B5D56" w:rsidP="00B70C64">
      <w:pPr>
        <w:pStyle w:val="Nagwek2"/>
        <w:spacing w:line="360" w:lineRule="auto"/>
        <w:rPr>
          <w:rFonts w:cs="Arial"/>
          <w:b w:val="0"/>
        </w:rPr>
      </w:pPr>
      <w:r w:rsidRPr="00B70C64">
        <w:rPr>
          <w:rFonts w:cs="Arial"/>
          <w:b w:val="0"/>
        </w:rPr>
        <w:t>§ 3</w:t>
      </w:r>
    </w:p>
    <w:p w:rsidR="000B5D56" w:rsidRPr="00B70C64" w:rsidRDefault="000B5D56" w:rsidP="00B70C6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Celem </w:t>
      </w:r>
      <w:r w:rsidR="00297A73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KZP jest </w:t>
      </w:r>
      <w:r w:rsidR="00153593" w:rsidRPr="00B70C64">
        <w:rPr>
          <w:rFonts w:ascii="Arial" w:hAnsi="Arial" w:cs="Arial"/>
          <w:color w:val="000000" w:themeColor="text1"/>
          <w:sz w:val="24"/>
          <w:szCs w:val="24"/>
        </w:rPr>
        <w:t>udzielanie jej członkom pomocy materialnej w formie nieoprocentowanych pożyczek,</w:t>
      </w:r>
      <w:r w:rsidR="00C21361" w:rsidRPr="00B70C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53593" w:rsidRPr="00B70C64">
        <w:rPr>
          <w:rFonts w:ascii="Arial" w:hAnsi="Arial" w:cs="Arial"/>
          <w:color w:val="000000" w:themeColor="text1"/>
          <w:sz w:val="24"/>
          <w:szCs w:val="24"/>
        </w:rPr>
        <w:t>a w miarę posiadanych środków</w:t>
      </w:r>
      <w:r w:rsidR="006739BD" w:rsidRPr="00B70C64">
        <w:rPr>
          <w:rFonts w:ascii="Arial" w:hAnsi="Arial" w:cs="Arial"/>
          <w:color w:val="000000" w:themeColor="text1"/>
          <w:sz w:val="24"/>
          <w:szCs w:val="24"/>
        </w:rPr>
        <w:t>,</w:t>
      </w:r>
      <w:r w:rsidR="00153593" w:rsidRPr="00B70C64">
        <w:rPr>
          <w:rFonts w:ascii="Arial" w:hAnsi="Arial" w:cs="Arial"/>
          <w:color w:val="000000" w:themeColor="text1"/>
          <w:sz w:val="24"/>
          <w:szCs w:val="24"/>
        </w:rPr>
        <w:t xml:space="preserve"> także zapomóg.</w:t>
      </w:r>
    </w:p>
    <w:p w:rsidR="00E56BAF" w:rsidRPr="00B70C64" w:rsidRDefault="00E56BAF" w:rsidP="00B70C64">
      <w:pPr>
        <w:pStyle w:val="Nagwek2"/>
        <w:rPr>
          <w:rFonts w:cs="Arial"/>
          <w:b w:val="0"/>
        </w:rPr>
      </w:pPr>
      <w:r w:rsidRPr="00B70C64">
        <w:rPr>
          <w:rFonts w:cs="Arial"/>
          <w:b w:val="0"/>
        </w:rPr>
        <w:t>§ 4</w:t>
      </w:r>
    </w:p>
    <w:p w:rsidR="00153593" w:rsidRPr="00B70C64" w:rsidRDefault="00153593" w:rsidP="00B70C64">
      <w:p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 xml:space="preserve"> Pisma składane przez </w:t>
      </w:r>
      <w:r w:rsidR="00297A73" w:rsidRPr="00B70C64">
        <w:rPr>
          <w:rFonts w:ascii="Arial" w:hAnsi="Arial" w:cs="Arial"/>
          <w:sz w:val="24"/>
          <w:szCs w:val="24"/>
        </w:rPr>
        <w:t>M</w:t>
      </w:r>
      <w:r w:rsidRPr="00B70C64">
        <w:rPr>
          <w:rFonts w:ascii="Arial" w:hAnsi="Arial" w:cs="Arial"/>
          <w:sz w:val="24"/>
          <w:szCs w:val="24"/>
        </w:rPr>
        <w:t>K</w:t>
      </w:r>
      <w:r w:rsidR="00E56BAF" w:rsidRPr="00B70C64">
        <w:rPr>
          <w:rFonts w:ascii="Arial" w:hAnsi="Arial" w:cs="Arial"/>
          <w:sz w:val="24"/>
          <w:szCs w:val="24"/>
        </w:rPr>
        <w:t xml:space="preserve">ZP </w:t>
      </w:r>
      <w:r w:rsidRPr="00B70C64">
        <w:rPr>
          <w:rFonts w:ascii="Arial" w:hAnsi="Arial" w:cs="Arial"/>
          <w:sz w:val="24"/>
          <w:szCs w:val="24"/>
        </w:rPr>
        <w:t xml:space="preserve"> w postaci papierowej lub elektronicznej zawierają</w:t>
      </w:r>
      <w:r w:rsidR="00B70C64">
        <w:rPr>
          <w:rFonts w:ascii="Arial" w:hAnsi="Arial" w:cs="Arial"/>
          <w:sz w:val="24"/>
          <w:szCs w:val="24"/>
        </w:rPr>
        <w:t xml:space="preserve"> </w:t>
      </w:r>
      <w:r w:rsidRPr="00B70C64">
        <w:rPr>
          <w:rFonts w:ascii="Arial" w:hAnsi="Arial" w:cs="Arial"/>
          <w:sz w:val="24"/>
          <w:szCs w:val="24"/>
        </w:rPr>
        <w:t xml:space="preserve"> </w:t>
      </w:r>
      <w:r w:rsidR="006739BD" w:rsidRPr="00B70C64">
        <w:rPr>
          <w:rFonts w:ascii="Arial" w:hAnsi="Arial" w:cs="Arial"/>
          <w:sz w:val="24"/>
          <w:szCs w:val="24"/>
        </w:rPr>
        <w:t>n</w:t>
      </w:r>
      <w:r w:rsidRPr="00B70C64">
        <w:rPr>
          <w:rFonts w:ascii="Arial" w:hAnsi="Arial" w:cs="Arial"/>
          <w:sz w:val="24"/>
          <w:szCs w:val="24"/>
        </w:rPr>
        <w:t xml:space="preserve">azwę </w:t>
      </w:r>
      <w:r w:rsidR="00297A73" w:rsidRPr="00B70C64">
        <w:rPr>
          <w:rFonts w:ascii="Arial" w:hAnsi="Arial" w:cs="Arial"/>
          <w:sz w:val="24"/>
          <w:szCs w:val="24"/>
        </w:rPr>
        <w:t>M</w:t>
      </w:r>
      <w:r w:rsidRPr="00B70C64">
        <w:rPr>
          <w:rFonts w:ascii="Arial" w:hAnsi="Arial" w:cs="Arial"/>
          <w:sz w:val="24"/>
          <w:szCs w:val="24"/>
        </w:rPr>
        <w:t>KZP,</w:t>
      </w:r>
      <w:r w:rsidR="00040CD7" w:rsidRPr="00B70C64">
        <w:rPr>
          <w:rFonts w:ascii="Arial" w:hAnsi="Arial" w:cs="Arial"/>
          <w:sz w:val="24"/>
          <w:szCs w:val="24"/>
        </w:rPr>
        <w:t xml:space="preserve"> </w:t>
      </w:r>
      <w:r w:rsidRPr="00B70C64">
        <w:rPr>
          <w:rFonts w:ascii="Arial" w:hAnsi="Arial" w:cs="Arial"/>
          <w:sz w:val="24"/>
          <w:szCs w:val="24"/>
        </w:rPr>
        <w:t>numer REGON oraz adres siedziby.</w:t>
      </w:r>
    </w:p>
    <w:p w:rsidR="00E56BAF" w:rsidRPr="00B70C64" w:rsidRDefault="00E56BAF" w:rsidP="00B70C64">
      <w:pPr>
        <w:pStyle w:val="Nagwek2"/>
        <w:rPr>
          <w:rFonts w:cs="Arial"/>
          <w:b w:val="0"/>
        </w:rPr>
      </w:pPr>
      <w:r w:rsidRPr="00B70C64">
        <w:rPr>
          <w:rFonts w:cs="Arial"/>
          <w:b w:val="0"/>
        </w:rPr>
        <w:t>§ 5</w:t>
      </w:r>
    </w:p>
    <w:p w:rsidR="00E56BAF" w:rsidRPr="00B70C64" w:rsidRDefault="00E56BAF" w:rsidP="00B70C6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 xml:space="preserve">Członkowie </w:t>
      </w:r>
      <w:r w:rsidR="00297A73" w:rsidRPr="00B70C64">
        <w:rPr>
          <w:rFonts w:ascii="Arial" w:hAnsi="Arial" w:cs="Arial"/>
          <w:sz w:val="24"/>
          <w:szCs w:val="24"/>
        </w:rPr>
        <w:t>M</w:t>
      </w:r>
      <w:r w:rsidRPr="00B70C64">
        <w:rPr>
          <w:rFonts w:ascii="Arial" w:hAnsi="Arial" w:cs="Arial"/>
          <w:sz w:val="24"/>
          <w:szCs w:val="24"/>
        </w:rPr>
        <w:t xml:space="preserve">KZP 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wpłacają </w:t>
      </w:r>
      <w:r w:rsidR="00E76142" w:rsidRPr="00B70C64">
        <w:rPr>
          <w:rFonts w:ascii="Arial" w:hAnsi="Arial" w:cs="Arial"/>
          <w:color w:val="000000" w:themeColor="text1"/>
          <w:sz w:val="24"/>
          <w:szCs w:val="24"/>
        </w:rPr>
        <w:t xml:space="preserve">jednorazowo 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wpisowe</w:t>
      </w:r>
      <w:r w:rsidR="00E76142" w:rsidRPr="00B70C64">
        <w:rPr>
          <w:rFonts w:ascii="Arial" w:hAnsi="Arial" w:cs="Arial"/>
          <w:color w:val="000000" w:themeColor="text1"/>
          <w:sz w:val="24"/>
          <w:szCs w:val="24"/>
        </w:rPr>
        <w:t>, które nie podlega</w:t>
      </w:r>
      <w:r w:rsidR="00E76142" w:rsidRPr="00B70C64">
        <w:rPr>
          <w:rFonts w:ascii="Arial" w:hAnsi="Arial" w:cs="Arial"/>
          <w:sz w:val="24"/>
          <w:szCs w:val="24"/>
        </w:rPr>
        <w:t xml:space="preserve"> </w:t>
      </w:r>
      <w:r w:rsidR="00E76142" w:rsidRPr="00B70C64">
        <w:rPr>
          <w:rFonts w:ascii="Arial" w:hAnsi="Arial" w:cs="Arial"/>
          <w:color w:val="000000" w:themeColor="text1"/>
          <w:sz w:val="24"/>
          <w:szCs w:val="24"/>
        </w:rPr>
        <w:t>zwrotowi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 oraz</w:t>
      </w:r>
      <w:r w:rsidRPr="00B70C64">
        <w:rPr>
          <w:rFonts w:ascii="Arial" w:hAnsi="Arial" w:cs="Arial"/>
          <w:sz w:val="24"/>
          <w:szCs w:val="24"/>
        </w:rPr>
        <w:t xml:space="preserve"> miesięczny wkład w kwocie ustalonej w regulaminie </w:t>
      </w:r>
      <w:r w:rsidR="00297A73" w:rsidRPr="00B70C64">
        <w:rPr>
          <w:rFonts w:ascii="Arial" w:hAnsi="Arial" w:cs="Arial"/>
          <w:sz w:val="24"/>
          <w:szCs w:val="24"/>
        </w:rPr>
        <w:t>M</w:t>
      </w:r>
      <w:r w:rsidRPr="00B70C64">
        <w:rPr>
          <w:rFonts w:ascii="Arial" w:hAnsi="Arial" w:cs="Arial"/>
          <w:sz w:val="24"/>
          <w:szCs w:val="24"/>
        </w:rPr>
        <w:t>KZP /załącznik nr 1/.</w:t>
      </w:r>
    </w:p>
    <w:p w:rsidR="00E56BAF" w:rsidRPr="00B70C64" w:rsidRDefault="00E56BAF" w:rsidP="00B70C6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>Składka członkowska może być podwyższona na wniosek członka</w:t>
      </w:r>
      <w:r w:rsidR="00297A73" w:rsidRPr="00B70C64">
        <w:rPr>
          <w:rFonts w:ascii="Arial" w:hAnsi="Arial" w:cs="Arial"/>
          <w:sz w:val="24"/>
          <w:szCs w:val="24"/>
        </w:rPr>
        <w:t xml:space="preserve"> M</w:t>
      </w:r>
      <w:r w:rsidRPr="00B70C64">
        <w:rPr>
          <w:rFonts w:ascii="Arial" w:hAnsi="Arial" w:cs="Arial"/>
          <w:sz w:val="24"/>
          <w:szCs w:val="24"/>
        </w:rPr>
        <w:t>KZP.</w:t>
      </w:r>
    </w:p>
    <w:p w:rsidR="00E56BAF" w:rsidRPr="00B70C64" w:rsidRDefault="00E56BAF" w:rsidP="00B70C6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 xml:space="preserve">Zarówno wpisowe jak i </w:t>
      </w:r>
      <w:r w:rsidR="00C46CFE" w:rsidRPr="00B70C64">
        <w:rPr>
          <w:rFonts w:ascii="Arial" w:hAnsi="Arial" w:cs="Arial"/>
          <w:sz w:val="24"/>
          <w:szCs w:val="24"/>
        </w:rPr>
        <w:t>wkłady</w:t>
      </w:r>
      <w:r w:rsidRPr="00B70C64">
        <w:rPr>
          <w:rFonts w:ascii="Arial" w:hAnsi="Arial" w:cs="Arial"/>
          <w:sz w:val="24"/>
          <w:szCs w:val="24"/>
        </w:rPr>
        <w:t xml:space="preserve"> mogą być potrącane z wynagrodzenia  , za zgodą pracownika, wyrażoną na piśmie, </w:t>
      </w:r>
      <w:r w:rsidR="00E76142" w:rsidRPr="00B70C64">
        <w:rPr>
          <w:rFonts w:ascii="Arial" w:hAnsi="Arial" w:cs="Arial"/>
          <w:sz w:val="24"/>
          <w:szCs w:val="24"/>
        </w:rPr>
        <w:t>lub</w:t>
      </w:r>
      <w:r w:rsidRPr="00B70C64">
        <w:rPr>
          <w:rFonts w:ascii="Arial" w:hAnsi="Arial" w:cs="Arial"/>
          <w:sz w:val="24"/>
          <w:szCs w:val="24"/>
        </w:rPr>
        <w:t xml:space="preserve"> wpłacane bezpośrednio na </w:t>
      </w:r>
      <w:r w:rsidR="00E76142" w:rsidRPr="00B70C64">
        <w:rPr>
          <w:rFonts w:ascii="Arial" w:hAnsi="Arial" w:cs="Arial"/>
          <w:color w:val="000000" w:themeColor="text1"/>
          <w:sz w:val="24"/>
          <w:szCs w:val="24"/>
        </w:rPr>
        <w:t xml:space="preserve">rachunek bankowy </w:t>
      </w:r>
      <w:r w:rsidR="00297A73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KZP.</w:t>
      </w:r>
    </w:p>
    <w:p w:rsidR="00E56BAF" w:rsidRPr="00B70C64" w:rsidRDefault="00E56BAF" w:rsidP="00B70C64">
      <w:pPr>
        <w:pStyle w:val="Nagwek2"/>
        <w:rPr>
          <w:rFonts w:cs="Arial"/>
          <w:b w:val="0"/>
        </w:rPr>
      </w:pPr>
      <w:r w:rsidRPr="00B70C64">
        <w:rPr>
          <w:rFonts w:cs="Arial"/>
          <w:b w:val="0"/>
        </w:rPr>
        <w:lastRenderedPageBreak/>
        <w:t>§ 6</w:t>
      </w:r>
    </w:p>
    <w:p w:rsidR="00E56BAF" w:rsidRPr="00B70C64" w:rsidRDefault="00E56BAF" w:rsidP="00B70C64">
      <w:p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 xml:space="preserve">Wkład członkowski oraz pożyczki udzielone członkom </w:t>
      </w:r>
      <w:r w:rsidR="00297A73" w:rsidRPr="00B70C64">
        <w:rPr>
          <w:rFonts w:ascii="Arial" w:hAnsi="Arial" w:cs="Arial"/>
          <w:sz w:val="24"/>
          <w:szCs w:val="24"/>
        </w:rPr>
        <w:t>M</w:t>
      </w:r>
      <w:r w:rsidRPr="00B70C64">
        <w:rPr>
          <w:rFonts w:ascii="Arial" w:hAnsi="Arial" w:cs="Arial"/>
          <w:sz w:val="24"/>
          <w:szCs w:val="24"/>
        </w:rPr>
        <w:t>KZP nie są</w:t>
      </w:r>
      <w:r w:rsidR="00B70C64">
        <w:rPr>
          <w:rFonts w:ascii="Arial" w:hAnsi="Arial" w:cs="Arial"/>
          <w:sz w:val="24"/>
          <w:szCs w:val="24"/>
        </w:rPr>
        <w:t xml:space="preserve"> </w:t>
      </w:r>
      <w:r w:rsidRPr="00B70C64">
        <w:rPr>
          <w:rFonts w:ascii="Arial" w:hAnsi="Arial" w:cs="Arial"/>
          <w:sz w:val="24"/>
          <w:szCs w:val="24"/>
        </w:rPr>
        <w:t>oprocentowane.</w:t>
      </w:r>
    </w:p>
    <w:p w:rsidR="00E56BAF" w:rsidRPr="00B70C64" w:rsidRDefault="00E56BAF" w:rsidP="00B70C64">
      <w:pPr>
        <w:pStyle w:val="Nagwek2"/>
        <w:rPr>
          <w:rFonts w:cs="Arial"/>
          <w:b w:val="0"/>
        </w:rPr>
      </w:pPr>
      <w:r w:rsidRPr="00B70C64">
        <w:rPr>
          <w:rFonts w:cs="Arial"/>
          <w:b w:val="0"/>
        </w:rPr>
        <w:t>§ 7</w:t>
      </w:r>
    </w:p>
    <w:p w:rsidR="00E56BAF" w:rsidRPr="00B70C64" w:rsidRDefault="00297A73" w:rsidP="00B70C64">
      <w:p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>M</w:t>
      </w:r>
      <w:r w:rsidR="00510379" w:rsidRPr="00B70C64">
        <w:rPr>
          <w:rFonts w:ascii="Arial" w:hAnsi="Arial" w:cs="Arial"/>
          <w:sz w:val="24"/>
          <w:szCs w:val="24"/>
        </w:rPr>
        <w:t>KZP ma prawo przyjmowania subwencji i</w:t>
      </w:r>
      <w:r w:rsidR="00B70C64">
        <w:rPr>
          <w:rFonts w:ascii="Arial" w:hAnsi="Arial" w:cs="Arial"/>
          <w:sz w:val="24"/>
          <w:szCs w:val="24"/>
        </w:rPr>
        <w:t xml:space="preserve"> darowizn na zasilenie funduszu </w:t>
      </w:r>
      <w:r w:rsidR="00510379" w:rsidRPr="00B70C64">
        <w:rPr>
          <w:rFonts w:ascii="Arial" w:hAnsi="Arial" w:cs="Arial"/>
          <w:sz w:val="24"/>
          <w:szCs w:val="24"/>
        </w:rPr>
        <w:t>rezerwowego.</w:t>
      </w:r>
    </w:p>
    <w:p w:rsidR="00510379" w:rsidRPr="00B70C64" w:rsidRDefault="00510379" w:rsidP="00B70C64">
      <w:pPr>
        <w:pStyle w:val="Nagwek2"/>
        <w:rPr>
          <w:rFonts w:cs="Arial"/>
          <w:b w:val="0"/>
        </w:rPr>
      </w:pPr>
      <w:r w:rsidRPr="00B70C64">
        <w:rPr>
          <w:rFonts w:cs="Arial"/>
          <w:b w:val="0"/>
        </w:rPr>
        <w:t>§ 8</w:t>
      </w:r>
    </w:p>
    <w:p w:rsidR="00510379" w:rsidRPr="00B70C64" w:rsidRDefault="00510379" w:rsidP="00B70C64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Za zobowiązania </w:t>
      </w:r>
      <w:r w:rsidR="00297A73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 odpowiadają jej członkowie solidarnie, do wysokości swoich wkładów.</w:t>
      </w:r>
    </w:p>
    <w:p w:rsidR="00510379" w:rsidRPr="00B70C64" w:rsidRDefault="00510379" w:rsidP="00B70C64">
      <w:pPr>
        <w:pStyle w:val="Nagwek2"/>
        <w:rPr>
          <w:rFonts w:cs="Arial"/>
          <w:b w:val="0"/>
        </w:rPr>
      </w:pPr>
      <w:r w:rsidRPr="00B70C64">
        <w:rPr>
          <w:rFonts w:cs="Arial"/>
          <w:b w:val="0"/>
        </w:rPr>
        <w:t>§ 9</w:t>
      </w:r>
    </w:p>
    <w:p w:rsidR="00510379" w:rsidRPr="00B70C64" w:rsidRDefault="00510379" w:rsidP="00B70C64">
      <w:p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>Obsługę organizacyjną i prawną, obsługę finansowo księgową</w:t>
      </w:r>
      <w:r w:rsidR="000C4FE4" w:rsidRPr="00B70C64">
        <w:rPr>
          <w:rFonts w:ascii="Arial" w:hAnsi="Arial" w:cs="Arial"/>
          <w:sz w:val="24"/>
          <w:szCs w:val="24"/>
        </w:rPr>
        <w:t>, udostępnianie pomieszczeń biurowych</w:t>
      </w:r>
      <w:r w:rsidRPr="00B70C64">
        <w:rPr>
          <w:rFonts w:ascii="Arial" w:hAnsi="Arial" w:cs="Arial"/>
          <w:sz w:val="24"/>
          <w:szCs w:val="24"/>
        </w:rPr>
        <w:t xml:space="preserve"> oraz nadzór nad bezpieczeństwem ochrony danych osobowych </w:t>
      </w:r>
      <w:r w:rsidR="00297A73" w:rsidRPr="00B70C64">
        <w:rPr>
          <w:rFonts w:ascii="Arial" w:hAnsi="Arial" w:cs="Arial"/>
          <w:sz w:val="24"/>
          <w:szCs w:val="24"/>
        </w:rPr>
        <w:t>M</w:t>
      </w:r>
      <w:r w:rsidRPr="00B70C64">
        <w:rPr>
          <w:rFonts w:ascii="Arial" w:hAnsi="Arial" w:cs="Arial"/>
          <w:sz w:val="24"/>
          <w:szCs w:val="24"/>
        </w:rPr>
        <w:t xml:space="preserve">KZP sprawuje Dyrektor Centrum </w:t>
      </w:r>
      <w:r w:rsidR="0024755E" w:rsidRPr="00B70C64">
        <w:rPr>
          <w:rFonts w:ascii="Arial" w:hAnsi="Arial" w:cs="Arial"/>
          <w:sz w:val="24"/>
          <w:szCs w:val="24"/>
        </w:rPr>
        <w:t xml:space="preserve">Usług </w:t>
      </w:r>
      <w:r w:rsidRPr="00B70C64">
        <w:rPr>
          <w:rFonts w:ascii="Arial" w:hAnsi="Arial" w:cs="Arial"/>
          <w:sz w:val="24"/>
          <w:szCs w:val="24"/>
        </w:rPr>
        <w:t xml:space="preserve">Wspólnych Oświaty w Łodzi, zgodnie z zasadami określonymi w </w:t>
      </w:r>
      <w:r w:rsidR="00C21361" w:rsidRPr="00B70C64">
        <w:rPr>
          <w:rFonts w:ascii="Arial" w:hAnsi="Arial" w:cs="Arial"/>
          <w:sz w:val="24"/>
          <w:szCs w:val="24"/>
        </w:rPr>
        <w:t>art.6</w:t>
      </w:r>
      <w:r w:rsidRPr="00B70C64">
        <w:rPr>
          <w:rFonts w:ascii="Arial" w:hAnsi="Arial" w:cs="Arial"/>
          <w:sz w:val="24"/>
          <w:szCs w:val="24"/>
        </w:rPr>
        <w:t xml:space="preserve">.1 </w:t>
      </w:r>
      <w:r w:rsidR="00D12010" w:rsidRPr="00B70C64">
        <w:rPr>
          <w:rFonts w:ascii="Arial" w:hAnsi="Arial" w:cs="Arial"/>
          <w:sz w:val="24"/>
          <w:szCs w:val="24"/>
        </w:rPr>
        <w:t xml:space="preserve"> ustawy</w:t>
      </w:r>
      <w:r w:rsidR="00C07F94" w:rsidRPr="00B70C64">
        <w:rPr>
          <w:rFonts w:ascii="Arial" w:hAnsi="Arial" w:cs="Arial"/>
          <w:sz w:val="24"/>
          <w:szCs w:val="24"/>
        </w:rPr>
        <w:t xml:space="preserve"> określone w porozumieniu Przewodniczącego MKZP a Dyrektorem CUWO.</w:t>
      </w:r>
      <w:r w:rsidR="00B70C64">
        <w:rPr>
          <w:rFonts w:ascii="Arial" w:hAnsi="Arial" w:cs="Arial"/>
          <w:sz w:val="24"/>
          <w:szCs w:val="24"/>
        </w:rPr>
        <w:t xml:space="preserve"> </w:t>
      </w:r>
      <w:r w:rsidR="00AF3E39" w:rsidRPr="00B70C64">
        <w:rPr>
          <w:rFonts w:ascii="Arial" w:hAnsi="Arial" w:cs="Arial"/>
          <w:sz w:val="24"/>
          <w:szCs w:val="24"/>
        </w:rPr>
        <w:t>Administratorem danych osobowych jest Międzyzakładowa</w:t>
      </w:r>
      <w:r w:rsidR="00B70C64">
        <w:rPr>
          <w:rFonts w:ascii="Arial" w:hAnsi="Arial" w:cs="Arial"/>
          <w:sz w:val="24"/>
          <w:szCs w:val="24"/>
        </w:rPr>
        <w:t xml:space="preserve"> </w:t>
      </w:r>
      <w:r w:rsidR="00AF3E39" w:rsidRPr="00B70C64">
        <w:rPr>
          <w:rFonts w:ascii="Arial" w:hAnsi="Arial" w:cs="Arial"/>
          <w:sz w:val="24"/>
          <w:szCs w:val="24"/>
        </w:rPr>
        <w:t>-</w:t>
      </w:r>
      <w:r w:rsidR="00B70C64">
        <w:rPr>
          <w:rFonts w:ascii="Arial" w:hAnsi="Arial" w:cs="Arial"/>
          <w:sz w:val="24"/>
          <w:szCs w:val="24"/>
        </w:rPr>
        <w:t xml:space="preserve"> </w:t>
      </w:r>
      <w:r w:rsidR="00AF3E39" w:rsidRPr="00B70C64">
        <w:rPr>
          <w:rFonts w:ascii="Arial" w:hAnsi="Arial" w:cs="Arial"/>
          <w:sz w:val="24"/>
          <w:szCs w:val="24"/>
        </w:rPr>
        <w:t>Kasa Zapomogowo</w:t>
      </w:r>
      <w:r w:rsidR="00B70C64">
        <w:rPr>
          <w:rFonts w:ascii="Arial" w:hAnsi="Arial" w:cs="Arial"/>
          <w:sz w:val="24"/>
          <w:szCs w:val="24"/>
        </w:rPr>
        <w:t xml:space="preserve"> Pożyczkowa Łódź-Górna</w:t>
      </w:r>
      <w:r w:rsidR="00AF3E39" w:rsidRPr="00B70C64">
        <w:rPr>
          <w:rFonts w:ascii="Arial" w:hAnsi="Arial" w:cs="Arial"/>
          <w:sz w:val="24"/>
          <w:szCs w:val="24"/>
        </w:rPr>
        <w:t>,</w:t>
      </w:r>
      <w:r w:rsidR="00B70C64">
        <w:rPr>
          <w:rFonts w:ascii="Arial" w:hAnsi="Arial" w:cs="Arial"/>
          <w:sz w:val="24"/>
          <w:szCs w:val="24"/>
        </w:rPr>
        <w:t xml:space="preserve"> </w:t>
      </w:r>
      <w:r w:rsidR="00AF3E39" w:rsidRPr="00B70C64">
        <w:rPr>
          <w:rFonts w:ascii="Arial" w:hAnsi="Arial" w:cs="Arial"/>
          <w:sz w:val="24"/>
          <w:szCs w:val="24"/>
        </w:rPr>
        <w:t>ul.</w:t>
      </w:r>
      <w:r w:rsidR="00FB51B6">
        <w:rPr>
          <w:rFonts w:ascii="Arial" w:hAnsi="Arial" w:cs="Arial"/>
          <w:sz w:val="24"/>
          <w:szCs w:val="24"/>
        </w:rPr>
        <w:t xml:space="preserve"> </w:t>
      </w:r>
      <w:r w:rsidR="00AF3E39" w:rsidRPr="00B70C64">
        <w:rPr>
          <w:rFonts w:ascii="Arial" w:hAnsi="Arial" w:cs="Arial"/>
          <w:sz w:val="24"/>
          <w:szCs w:val="24"/>
        </w:rPr>
        <w:t xml:space="preserve">Kaliska </w:t>
      </w:r>
      <w:r w:rsidR="00B70C64">
        <w:rPr>
          <w:rFonts w:ascii="Arial" w:hAnsi="Arial" w:cs="Arial"/>
          <w:sz w:val="24"/>
          <w:szCs w:val="24"/>
        </w:rPr>
        <w:t>2</w:t>
      </w:r>
      <w:r w:rsidR="00AF3E39" w:rsidRPr="00B70C64">
        <w:rPr>
          <w:rFonts w:ascii="Arial" w:hAnsi="Arial" w:cs="Arial"/>
          <w:sz w:val="24"/>
          <w:szCs w:val="24"/>
        </w:rPr>
        <w:t>5/27.</w:t>
      </w:r>
      <w:r w:rsidR="00B70C64">
        <w:rPr>
          <w:rFonts w:ascii="Arial" w:hAnsi="Arial" w:cs="Arial"/>
          <w:sz w:val="24"/>
          <w:szCs w:val="24"/>
        </w:rPr>
        <w:t xml:space="preserve"> </w:t>
      </w:r>
      <w:r w:rsidR="00AF3E39" w:rsidRPr="00B70C64">
        <w:rPr>
          <w:rFonts w:ascii="Arial" w:hAnsi="Arial" w:cs="Arial"/>
          <w:sz w:val="24"/>
          <w:szCs w:val="24"/>
        </w:rPr>
        <w:t>Zasady przetwarzania danych osobowych zawarte są w klauzuli informacyjnej RODO (załącznik nr 5).</w:t>
      </w:r>
      <w:r w:rsidR="00B70C64">
        <w:rPr>
          <w:rFonts w:ascii="Arial" w:hAnsi="Arial" w:cs="Arial"/>
          <w:sz w:val="24"/>
          <w:szCs w:val="24"/>
        </w:rPr>
        <w:t xml:space="preserve"> </w:t>
      </w:r>
      <w:r w:rsidRPr="00B70C64">
        <w:rPr>
          <w:rFonts w:ascii="Arial" w:hAnsi="Arial" w:cs="Arial"/>
          <w:sz w:val="24"/>
          <w:szCs w:val="24"/>
        </w:rPr>
        <w:t xml:space="preserve">Bezpośredni nadzór nad bezpieczeństwem danych przetwarzanych w </w:t>
      </w:r>
      <w:r w:rsidR="00297A73" w:rsidRPr="00B70C64">
        <w:rPr>
          <w:rFonts w:ascii="Arial" w:hAnsi="Arial" w:cs="Arial"/>
          <w:sz w:val="24"/>
          <w:szCs w:val="24"/>
        </w:rPr>
        <w:t>M</w:t>
      </w:r>
      <w:r w:rsidRPr="00B70C64">
        <w:rPr>
          <w:rFonts w:ascii="Arial" w:hAnsi="Arial" w:cs="Arial"/>
          <w:sz w:val="24"/>
          <w:szCs w:val="24"/>
        </w:rPr>
        <w:t>KZP sprawuje powołany przez Dyrektora CUWO, Inspektor Ochrony Danych Osobowych C</w:t>
      </w:r>
      <w:r w:rsidR="00C07F94" w:rsidRPr="00B70C64">
        <w:rPr>
          <w:rFonts w:ascii="Arial" w:hAnsi="Arial" w:cs="Arial"/>
          <w:sz w:val="24"/>
          <w:szCs w:val="24"/>
        </w:rPr>
        <w:t>entrum Wspólnym O</w:t>
      </w:r>
      <w:r w:rsidR="00B70C64">
        <w:rPr>
          <w:rFonts w:ascii="Arial" w:hAnsi="Arial" w:cs="Arial"/>
          <w:sz w:val="24"/>
          <w:szCs w:val="24"/>
        </w:rPr>
        <w:t>światy w Łodzi</w:t>
      </w:r>
      <w:r w:rsidR="00C07F94" w:rsidRPr="00B70C64">
        <w:rPr>
          <w:rFonts w:ascii="Arial" w:hAnsi="Arial" w:cs="Arial"/>
          <w:sz w:val="24"/>
          <w:szCs w:val="24"/>
        </w:rPr>
        <w:t>,</w:t>
      </w:r>
      <w:r w:rsidR="00B70C64">
        <w:rPr>
          <w:rFonts w:ascii="Arial" w:hAnsi="Arial" w:cs="Arial"/>
          <w:sz w:val="24"/>
          <w:szCs w:val="24"/>
        </w:rPr>
        <w:t xml:space="preserve"> </w:t>
      </w:r>
      <w:r w:rsidR="00C07F94" w:rsidRPr="00B70C64">
        <w:rPr>
          <w:rFonts w:ascii="Arial" w:hAnsi="Arial" w:cs="Arial"/>
          <w:sz w:val="24"/>
          <w:szCs w:val="24"/>
        </w:rPr>
        <w:t>określone w porozumieniu Przewodniczącego MKZP oraz dyrektora CUWO.</w:t>
      </w:r>
    </w:p>
    <w:p w:rsidR="00EC1D46" w:rsidRPr="00FB51B6" w:rsidRDefault="00FB51B6" w:rsidP="00FB51B6">
      <w:pPr>
        <w:pStyle w:val="Nagwek2"/>
        <w:rPr>
          <w:rFonts w:cs="Arial"/>
        </w:rPr>
      </w:pPr>
      <w:r w:rsidRPr="00B70C64">
        <w:rPr>
          <w:rFonts w:cs="Arial"/>
          <w:b w:val="0"/>
        </w:rPr>
        <w:t xml:space="preserve">§ </w:t>
      </w:r>
      <w:r>
        <w:rPr>
          <w:rFonts w:cs="Arial"/>
          <w:b w:val="0"/>
        </w:rPr>
        <w:t>10</w:t>
      </w:r>
    </w:p>
    <w:p w:rsidR="00EC1D46" w:rsidRPr="00B70C64" w:rsidRDefault="00EC1D46" w:rsidP="00FB51B6">
      <w:p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 xml:space="preserve">Kontrolę nad </w:t>
      </w:r>
      <w:r w:rsidR="00297A73" w:rsidRPr="00B70C64">
        <w:rPr>
          <w:rFonts w:ascii="Arial" w:hAnsi="Arial" w:cs="Arial"/>
          <w:sz w:val="24"/>
          <w:szCs w:val="24"/>
        </w:rPr>
        <w:t>M</w:t>
      </w:r>
      <w:r w:rsidR="00C07F94" w:rsidRPr="00B70C64">
        <w:rPr>
          <w:rFonts w:ascii="Arial" w:hAnsi="Arial" w:cs="Arial"/>
          <w:sz w:val="24"/>
          <w:szCs w:val="24"/>
        </w:rPr>
        <w:t>KZP sprawują zakładowe organizacje związkowe,</w:t>
      </w:r>
      <w:r w:rsidRPr="00B70C64">
        <w:rPr>
          <w:rFonts w:ascii="Arial" w:hAnsi="Arial" w:cs="Arial"/>
          <w:sz w:val="24"/>
          <w:szCs w:val="24"/>
        </w:rPr>
        <w:t xml:space="preserve"> o której mowa w art.25.1 ustawy z dnia 23 maja 1991r.o związkach zawodowych.</w:t>
      </w:r>
    </w:p>
    <w:p w:rsidR="00510379" w:rsidRPr="00B70C64" w:rsidRDefault="00510379" w:rsidP="00B70C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0379" w:rsidRPr="00FB51B6" w:rsidRDefault="00FB51B6" w:rsidP="00FB51B6">
      <w:pPr>
        <w:pStyle w:val="Nagwek1"/>
        <w:rPr>
          <w:rFonts w:cs="Arial"/>
          <w:b w:val="0"/>
        </w:rPr>
      </w:pPr>
      <w:r w:rsidRPr="00FB51B6">
        <w:rPr>
          <w:rFonts w:cs="Arial"/>
          <w:b w:val="0"/>
        </w:rPr>
        <w:t>Rozdział</w:t>
      </w:r>
      <w:r w:rsidR="00510379" w:rsidRPr="00FB51B6">
        <w:rPr>
          <w:rFonts w:cs="Arial"/>
          <w:b w:val="0"/>
        </w:rPr>
        <w:t xml:space="preserve"> II</w:t>
      </w:r>
    </w:p>
    <w:p w:rsidR="00510379" w:rsidRPr="00B70C64" w:rsidRDefault="00510379" w:rsidP="00B70C6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 xml:space="preserve">Organy </w:t>
      </w:r>
      <w:r w:rsidR="00297A73" w:rsidRPr="00B70C64">
        <w:rPr>
          <w:rFonts w:ascii="Arial" w:hAnsi="Arial" w:cs="Arial"/>
          <w:sz w:val="24"/>
          <w:szCs w:val="24"/>
        </w:rPr>
        <w:t>M</w:t>
      </w:r>
      <w:r w:rsidRPr="00B70C64">
        <w:rPr>
          <w:rFonts w:ascii="Arial" w:hAnsi="Arial" w:cs="Arial"/>
          <w:sz w:val="24"/>
          <w:szCs w:val="24"/>
        </w:rPr>
        <w:t>KZP</w:t>
      </w:r>
    </w:p>
    <w:p w:rsidR="00510379" w:rsidRPr="00FB51B6" w:rsidRDefault="00510379" w:rsidP="00FB51B6">
      <w:pPr>
        <w:pStyle w:val="Nagwek2"/>
        <w:rPr>
          <w:rFonts w:cs="Arial"/>
          <w:b w:val="0"/>
        </w:rPr>
      </w:pPr>
      <w:r w:rsidRPr="00FB51B6">
        <w:rPr>
          <w:rFonts w:cs="Arial"/>
          <w:b w:val="0"/>
        </w:rPr>
        <w:t>§</w:t>
      </w:r>
      <w:r w:rsidR="004335B3" w:rsidRPr="00FB51B6">
        <w:rPr>
          <w:rFonts w:cs="Arial"/>
          <w:b w:val="0"/>
        </w:rPr>
        <w:t xml:space="preserve"> 11</w:t>
      </w:r>
    </w:p>
    <w:p w:rsidR="00510379" w:rsidRPr="00B70C64" w:rsidRDefault="00510379" w:rsidP="00C432C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 xml:space="preserve">Organami </w:t>
      </w:r>
      <w:r w:rsidR="00297A73" w:rsidRPr="00B70C64">
        <w:rPr>
          <w:rFonts w:ascii="Arial" w:hAnsi="Arial" w:cs="Arial"/>
          <w:sz w:val="24"/>
          <w:szCs w:val="24"/>
        </w:rPr>
        <w:t>M</w:t>
      </w:r>
      <w:r w:rsidRPr="00B70C64">
        <w:rPr>
          <w:rFonts w:ascii="Arial" w:hAnsi="Arial" w:cs="Arial"/>
          <w:sz w:val="24"/>
          <w:szCs w:val="24"/>
        </w:rPr>
        <w:t>KZP są:</w:t>
      </w:r>
    </w:p>
    <w:p w:rsidR="00510379" w:rsidRPr="00B70C64" w:rsidRDefault="00314E58" w:rsidP="00C432C9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 xml:space="preserve">Walne Zebranie Członków /Delegatów/ </w:t>
      </w:r>
      <w:r w:rsidR="00297A73" w:rsidRPr="00B70C64">
        <w:rPr>
          <w:rFonts w:ascii="Arial" w:hAnsi="Arial" w:cs="Arial"/>
          <w:sz w:val="24"/>
          <w:szCs w:val="24"/>
        </w:rPr>
        <w:t>M</w:t>
      </w:r>
      <w:r w:rsidRPr="00B70C64">
        <w:rPr>
          <w:rFonts w:ascii="Arial" w:hAnsi="Arial" w:cs="Arial"/>
          <w:sz w:val="24"/>
          <w:szCs w:val="24"/>
        </w:rPr>
        <w:t>KZP.</w:t>
      </w:r>
    </w:p>
    <w:p w:rsidR="00314E58" w:rsidRPr="00B70C64" w:rsidRDefault="00314E58" w:rsidP="00C432C9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 xml:space="preserve">Zarząd </w:t>
      </w:r>
      <w:r w:rsidR="00297A73" w:rsidRPr="00B70C64">
        <w:rPr>
          <w:rFonts w:ascii="Arial" w:hAnsi="Arial" w:cs="Arial"/>
          <w:sz w:val="24"/>
          <w:szCs w:val="24"/>
        </w:rPr>
        <w:t>M</w:t>
      </w:r>
      <w:r w:rsidRPr="00B70C64">
        <w:rPr>
          <w:rFonts w:ascii="Arial" w:hAnsi="Arial" w:cs="Arial"/>
          <w:sz w:val="24"/>
          <w:szCs w:val="24"/>
        </w:rPr>
        <w:t>KZP.</w:t>
      </w:r>
    </w:p>
    <w:p w:rsidR="00314E58" w:rsidRPr="00B70C64" w:rsidRDefault="00314E58" w:rsidP="00C432C9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lastRenderedPageBreak/>
        <w:t>Komisja Rewizyjna.</w:t>
      </w:r>
    </w:p>
    <w:p w:rsidR="00314E58" w:rsidRPr="00B70C64" w:rsidRDefault="00314E58" w:rsidP="00C432C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 xml:space="preserve">Jeżeli </w:t>
      </w:r>
      <w:r w:rsidR="00297A73" w:rsidRPr="00B70C64">
        <w:rPr>
          <w:rFonts w:ascii="Arial" w:hAnsi="Arial" w:cs="Arial"/>
          <w:sz w:val="24"/>
          <w:szCs w:val="24"/>
        </w:rPr>
        <w:t>M</w:t>
      </w:r>
      <w:r w:rsidRPr="00B70C64">
        <w:rPr>
          <w:rFonts w:ascii="Arial" w:hAnsi="Arial" w:cs="Arial"/>
          <w:sz w:val="24"/>
          <w:szCs w:val="24"/>
        </w:rPr>
        <w:t>KZP będzie liczyć więcej niż 150 członków, zamiast Walnego Zebrania Członków</w:t>
      </w:r>
      <w:r w:rsidR="00152AC9" w:rsidRPr="00B70C64">
        <w:rPr>
          <w:rFonts w:ascii="Arial" w:hAnsi="Arial" w:cs="Arial"/>
          <w:sz w:val="24"/>
          <w:szCs w:val="24"/>
        </w:rPr>
        <w:t xml:space="preserve"> (</w:t>
      </w:r>
      <w:r w:rsidR="00FD36FA" w:rsidRPr="00B70C64">
        <w:rPr>
          <w:rFonts w:ascii="Arial" w:hAnsi="Arial" w:cs="Arial"/>
          <w:sz w:val="24"/>
          <w:szCs w:val="24"/>
        </w:rPr>
        <w:t>D</w:t>
      </w:r>
      <w:r w:rsidR="00152AC9" w:rsidRPr="00B70C64">
        <w:rPr>
          <w:rFonts w:ascii="Arial" w:hAnsi="Arial" w:cs="Arial"/>
          <w:sz w:val="24"/>
          <w:szCs w:val="24"/>
        </w:rPr>
        <w:t>elegatów)</w:t>
      </w:r>
      <w:r w:rsidRPr="00B70C64">
        <w:rPr>
          <w:rFonts w:ascii="Arial" w:hAnsi="Arial" w:cs="Arial"/>
          <w:sz w:val="24"/>
          <w:szCs w:val="24"/>
        </w:rPr>
        <w:t>, Zarząd może zwoływać Walne Zebranie Delegatów. Do Walnego Zebrania</w:t>
      </w:r>
      <w:r w:rsidR="00152AC9" w:rsidRPr="00B70C64">
        <w:rPr>
          <w:rFonts w:ascii="Arial" w:hAnsi="Arial" w:cs="Arial"/>
          <w:sz w:val="24"/>
          <w:szCs w:val="24"/>
        </w:rPr>
        <w:t xml:space="preserve"> Członków</w:t>
      </w:r>
      <w:r w:rsidRPr="00B70C64">
        <w:rPr>
          <w:rFonts w:ascii="Arial" w:hAnsi="Arial" w:cs="Arial"/>
          <w:sz w:val="24"/>
          <w:szCs w:val="24"/>
        </w:rPr>
        <w:t xml:space="preserve"> </w:t>
      </w:r>
      <w:r w:rsidR="00152AC9" w:rsidRPr="00B70C64">
        <w:rPr>
          <w:rFonts w:ascii="Arial" w:hAnsi="Arial" w:cs="Arial"/>
          <w:sz w:val="24"/>
          <w:szCs w:val="24"/>
        </w:rPr>
        <w:t>(</w:t>
      </w:r>
      <w:r w:rsidR="00381707" w:rsidRPr="00B70C64">
        <w:rPr>
          <w:rFonts w:ascii="Arial" w:hAnsi="Arial" w:cs="Arial"/>
          <w:sz w:val="24"/>
          <w:szCs w:val="24"/>
        </w:rPr>
        <w:t>D</w:t>
      </w:r>
      <w:r w:rsidRPr="00B70C64">
        <w:rPr>
          <w:rFonts w:ascii="Arial" w:hAnsi="Arial" w:cs="Arial"/>
          <w:sz w:val="24"/>
          <w:szCs w:val="24"/>
        </w:rPr>
        <w:t>elegatów</w:t>
      </w:r>
      <w:r w:rsidR="00152AC9" w:rsidRPr="00B70C64">
        <w:rPr>
          <w:rFonts w:ascii="Arial" w:hAnsi="Arial" w:cs="Arial"/>
          <w:sz w:val="24"/>
          <w:szCs w:val="24"/>
        </w:rPr>
        <w:t>)</w:t>
      </w:r>
      <w:r w:rsidRPr="00B70C64">
        <w:rPr>
          <w:rFonts w:ascii="Arial" w:hAnsi="Arial" w:cs="Arial"/>
          <w:sz w:val="24"/>
          <w:szCs w:val="24"/>
        </w:rPr>
        <w:t xml:space="preserve"> mają zastosowanie postanowienia Sta</w:t>
      </w:r>
      <w:r w:rsidR="00C432C9">
        <w:rPr>
          <w:rFonts w:ascii="Arial" w:hAnsi="Arial" w:cs="Arial"/>
          <w:sz w:val="24"/>
          <w:szCs w:val="24"/>
        </w:rPr>
        <w:t xml:space="preserve">tutu dotyczące Walnego Zebrania </w:t>
      </w:r>
      <w:r w:rsidR="00152AC9" w:rsidRPr="00B70C64">
        <w:rPr>
          <w:rFonts w:ascii="Arial" w:hAnsi="Arial" w:cs="Arial"/>
          <w:sz w:val="24"/>
          <w:szCs w:val="24"/>
        </w:rPr>
        <w:t>Członków</w:t>
      </w:r>
      <w:r w:rsidR="00C432C9">
        <w:rPr>
          <w:rFonts w:ascii="Arial" w:hAnsi="Arial" w:cs="Arial"/>
          <w:sz w:val="24"/>
          <w:szCs w:val="24"/>
        </w:rPr>
        <w:t xml:space="preserve"> </w:t>
      </w:r>
      <w:r w:rsidR="00152AC9" w:rsidRPr="00B70C64">
        <w:rPr>
          <w:rFonts w:ascii="Arial" w:hAnsi="Arial" w:cs="Arial"/>
          <w:sz w:val="24"/>
          <w:szCs w:val="24"/>
        </w:rPr>
        <w:t>(</w:t>
      </w:r>
      <w:r w:rsidR="00381707" w:rsidRPr="00B70C64">
        <w:rPr>
          <w:rFonts w:ascii="Arial" w:hAnsi="Arial" w:cs="Arial"/>
          <w:sz w:val="24"/>
          <w:szCs w:val="24"/>
        </w:rPr>
        <w:t>D</w:t>
      </w:r>
      <w:r w:rsidR="00152AC9" w:rsidRPr="00B70C64">
        <w:rPr>
          <w:rFonts w:ascii="Arial" w:hAnsi="Arial" w:cs="Arial"/>
          <w:sz w:val="24"/>
          <w:szCs w:val="24"/>
        </w:rPr>
        <w:t>elegatów)</w:t>
      </w:r>
      <w:r w:rsidR="00C432C9">
        <w:rPr>
          <w:rFonts w:ascii="Arial" w:hAnsi="Arial" w:cs="Arial"/>
          <w:sz w:val="24"/>
          <w:szCs w:val="24"/>
        </w:rPr>
        <w:t xml:space="preserve"> </w:t>
      </w:r>
      <w:r w:rsidR="00152AC9" w:rsidRPr="00B70C64">
        <w:rPr>
          <w:rFonts w:ascii="Arial" w:hAnsi="Arial" w:cs="Arial"/>
          <w:sz w:val="24"/>
          <w:szCs w:val="24"/>
        </w:rPr>
        <w:t>MKZP.</w:t>
      </w:r>
    </w:p>
    <w:p w:rsidR="00314E58" w:rsidRPr="00C432C9" w:rsidRDefault="00314E58" w:rsidP="00C432C9">
      <w:pPr>
        <w:pStyle w:val="Nagwek2"/>
        <w:rPr>
          <w:rFonts w:cs="Arial"/>
          <w:b w:val="0"/>
        </w:rPr>
      </w:pPr>
      <w:r w:rsidRPr="00C432C9">
        <w:rPr>
          <w:rFonts w:cs="Arial"/>
          <w:b w:val="0"/>
        </w:rPr>
        <w:t>§</w:t>
      </w:r>
      <w:r w:rsidR="004335B3" w:rsidRPr="00C432C9">
        <w:rPr>
          <w:rFonts w:cs="Arial"/>
          <w:b w:val="0"/>
        </w:rPr>
        <w:t xml:space="preserve"> 12</w:t>
      </w:r>
    </w:p>
    <w:p w:rsidR="00314E58" w:rsidRPr="00B70C64" w:rsidRDefault="00314E58" w:rsidP="00C432C9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>Zarząd i Komisja Rewizyjna pochodzą z wyboru.</w:t>
      </w:r>
    </w:p>
    <w:p w:rsidR="00314E58" w:rsidRPr="00B70C64" w:rsidRDefault="00314E58" w:rsidP="00C432C9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>Wybory w</w:t>
      </w:r>
      <w:r w:rsidR="00297A73" w:rsidRPr="00B70C64">
        <w:rPr>
          <w:rFonts w:ascii="Arial" w:hAnsi="Arial" w:cs="Arial"/>
          <w:sz w:val="24"/>
          <w:szCs w:val="24"/>
        </w:rPr>
        <w:t xml:space="preserve"> M</w:t>
      </w:r>
      <w:r w:rsidR="005500E8" w:rsidRPr="00B70C64">
        <w:rPr>
          <w:rFonts w:ascii="Arial" w:hAnsi="Arial" w:cs="Arial"/>
          <w:sz w:val="24"/>
          <w:szCs w:val="24"/>
        </w:rPr>
        <w:t>KZP odbywają się w sposób jawny.</w:t>
      </w:r>
    </w:p>
    <w:p w:rsidR="008D2EB3" w:rsidRPr="00C432C9" w:rsidRDefault="00314E58" w:rsidP="00C432C9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>Uchwały organów</w:t>
      </w:r>
      <w:r w:rsidR="00297A73" w:rsidRPr="00B70C64">
        <w:rPr>
          <w:rFonts w:ascii="Arial" w:hAnsi="Arial" w:cs="Arial"/>
          <w:sz w:val="24"/>
          <w:szCs w:val="24"/>
        </w:rPr>
        <w:t xml:space="preserve"> M</w:t>
      </w:r>
      <w:r w:rsidRPr="00B70C64">
        <w:rPr>
          <w:rFonts w:ascii="Arial" w:hAnsi="Arial" w:cs="Arial"/>
          <w:sz w:val="24"/>
          <w:szCs w:val="24"/>
        </w:rPr>
        <w:t>KZP</w:t>
      </w:r>
      <w:r w:rsidR="0024755E" w:rsidRPr="00B70C64">
        <w:rPr>
          <w:rFonts w:ascii="Arial" w:hAnsi="Arial" w:cs="Arial"/>
          <w:sz w:val="24"/>
          <w:szCs w:val="24"/>
        </w:rPr>
        <w:t xml:space="preserve"> </w:t>
      </w:r>
      <w:r w:rsidR="00C46CFE" w:rsidRPr="00B70C64">
        <w:rPr>
          <w:rFonts w:ascii="Arial" w:hAnsi="Arial" w:cs="Arial"/>
          <w:sz w:val="24"/>
          <w:szCs w:val="24"/>
        </w:rPr>
        <w:t>zapadają zwykłą</w:t>
      </w:r>
      <w:r w:rsidRPr="00B70C64">
        <w:rPr>
          <w:rFonts w:ascii="Arial" w:hAnsi="Arial" w:cs="Arial"/>
          <w:sz w:val="24"/>
          <w:szCs w:val="24"/>
        </w:rPr>
        <w:t xml:space="preserve"> większością głosów</w:t>
      </w:r>
      <w:r w:rsidR="00152AC9" w:rsidRPr="00B70C64">
        <w:rPr>
          <w:rFonts w:ascii="Arial" w:hAnsi="Arial" w:cs="Arial"/>
          <w:sz w:val="24"/>
          <w:szCs w:val="24"/>
        </w:rPr>
        <w:t xml:space="preserve"> co najmniej połowy obecnych na zebraniu Członków(Delegatów) MKZP.</w:t>
      </w:r>
    </w:p>
    <w:p w:rsidR="008D2EB3" w:rsidRPr="00B70C64" w:rsidRDefault="008D2EB3" w:rsidP="00C432C9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>Organy MKZP mogą obradować na posiedzeniach prowadzonych z</w:t>
      </w:r>
      <w:r w:rsidR="00E716A6">
        <w:rPr>
          <w:rFonts w:ascii="Arial" w:hAnsi="Arial" w:cs="Arial"/>
          <w:sz w:val="24"/>
          <w:szCs w:val="24"/>
        </w:rPr>
        <w:t xml:space="preserve"> </w:t>
      </w:r>
      <w:r w:rsidR="000E2647" w:rsidRPr="00B70C64">
        <w:rPr>
          <w:rFonts w:ascii="Arial" w:hAnsi="Arial" w:cs="Arial"/>
          <w:sz w:val="24"/>
          <w:szCs w:val="24"/>
        </w:rPr>
        <w:t>wy</w:t>
      </w:r>
      <w:r w:rsidRPr="00B70C64">
        <w:rPr>
          <w:rFonts w:ascii="Arial" w:hAnsi="Arial" w:cs="Arial"/>
          <w:sz w:val="24"/>
          <w:szCs w:val="24"/>
        </w:rPr>
        <w:t>korzystaniem</w:t>
      </w:r>
      <w:r w:rsidR="000E2647" w:rsidRPr="00B70C64">
        <w:rPr>
          <w:rFonts w:ascii="Arial" w:hAnsi="Arial" w:cs="Arial"/>
          <w:sz w:val="24"/>
          <w:szCs w:val="24"/>
        </w:rPr>
        <w:t xml:space="preserve"> </w:t>
      </w:r>
      <w:r w:rsidRPr="00B70C64">
        <w:rPr>
          <w:rFonts w:ascii="Arial" w:hAnsi="Arial" w:cs="Arial"/>
          <w:sz w:val="24"/>
          <w:szCs w:val="24"/>
        </w:rPr>
        <w:t xml:space="preserve">środków komunikacji elektronicznej, </w:t>
      </w:r>
      <w:r w:rsidR="000E2647" w:rsidRPr="00B70C64">
        <w:rPr>
          <w:rFonts w:ascii="Arial" w:hAnsi="Arial" w:cs="Arial"/>
          <w:sz w:val="24"/>
          <w:szCs w:val="24"/>
        </w:rPr>
        <w:t>stosownie do</w:t>
      </w:r>
      <w:r w:rsidR="00E716A6">
        <w:rPr>
          <w:rFonts w:ascii="Arial" w:hAnsi="Arial" w:cs="Arial"/>
          <w:sz w:val="24"/>
          <w:szCs w:val="24"/>
        </w:rPr>
        <w:t xml:space="preserve"> </w:t>
      </w:r>
      <w:r w:rsidR="000E2647" w:rsidRPr="00B70C64">
        <w:rPr>
          <w:rFonts w:ascii="Arial" w:hAnsi="Arial" w:cs="Arial"/>
          <w:sz w:val="24"/>
          <w:szCs w:val="24"/>
        </w:rPr>
        <w:t>p</w:t>
      </w:r>
      <w:r w:rsidRPr="00B70C64">
        <w:rPr>
          <w:rFonts w:ascii="Arial" w:hAnsi="Arial" w:cs="Arial"/>
          <w:sz w:val="24"/>
          <w:szCs w:val="24"/>
        </w:rPr>
        <w:t>ostanowień art.</w:t>
      </w:r>
      <w:r w:rsidR="00C432C9">
        <w:rPr>
          <w:rFonts w:ascii="Arial" w:hAnsi="Arial" w:cs="Arial"/>
          <w:sz w:val="24"/>
          <w:szCs w:val="24"/>
        </w:rPr>
        <w:t xml:space="preserve"> </w:t>
      </w:r>
      <w:r w:rsidRPr="00B70C64">
        <w:rPr>
          <w:rFonts w:ascii="Arial" w:hAnsi="Arial" w:cs="Arial"/>
          <w:sz w:val="24"/>
          <w:szCs w:val="24"/>
        </w:rPr>
        <w:t>16.</w:t>
      </w:r>
      <w:r w:rsidR="00C432C9">
        <w:rPr>
          <w:rFonts w:ascii="Arial" w:hAnsi="Arial" w:cs="Arial"/>
          <w:sz w:val="24"/>
          <w:szCs w:val="24"/>
        </w:rPr>
        <w:t xml:space="preserve"> </w:t>
      </w:r>
      <w:r w:rsidRPr="00B70C64">
        <w:rPr>
          <w:rFonts w:ascii="Arial" w:hAnsi="Arial" w:cs="Arial"/>
          <w:sz w:val="24"/>
          <w:szCs w:val="24"/>
        </w:rPr>
        <w:t>ust.</w:t>
      </w:r>
      <w:r w:rsidR="00C432C9">
        <w:rPr>
          <w:rFonts w:ascii="Arial" w:hAnsi="Arial" w:cs="Arial"/>
          <w:sz w:val="24"/>
          <w:szCs w:val="24"/>
        </w:rPr>
        <w:t xml:space="preserve"> </w:t>
      </w:r>
      <w:r w:rsidRPr="00B70C64">
        <w:rPr>
          <w:rFonts w:ascii="Arial" w:hAnsi="Arial" w:cs="Arial"/>
          <w:sz w:val="24"/>
          <w:szCs w:val="24"/>
        </w:rPr>
        <w:t>3 ustawy.</w:t>
      </w:r>
    </w:p>
    <w:p w:rsidR="004F28EB" w:rsidRPr="00C432C9" w:rsidRDefault="004F28EB" w:rsidP="00C432C9">
      <w:pPr>
        <w:pStyle w:val="Nagwek2"/>
        <w:rPr>
          <w:rFonts w:cs="Arial"/>
          <w:b w:val="0"/>
        </w:rPr>
      </w:pPr>
      <w:r w:rsidRPr="00C432C9">
        <w:rPr>
          <w:rFonts w:cs="Arial"/>
          <w:b w:val="0"/>
        </w:rPr>
        <w:t>§</w:t>
      </w:r>
      <w:r w:rsidR="004335B3" w:rsidRPr="00C432C9">
        <w:rPr>
          <w:rFonts w:cs="Arial"/>
          <w:b w:val="0"/>
        </w:rPr>
        <w:t xml:space="preserve"> 13</w:t>
      </w:r>
    </w:p>
    <w:p w:rsidR="004F28EB" w:rsidRPr="00B70C64" w:rsidRDefault="004F28EB" w:rsidP="00C432C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>Kadencja Zarządu i Komisji Rewizyjnej trwa cztery lata.</w:t>
      </w:r>
    </w:p>
    <w:p w:rsidR="004F28EB" w:rsidRPr="00B70C64" w:rsidRDefault="004F28EB" w:rsidP="00C432C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 xml:space="preserve">W trakcie kadencji członek organu </w:t>
      </w:r>
      <w:r w:rsidR="00297A73" w:rsidRPr="00B70C64">
        <w:rPr>
          <w:rFonts w:ascii="Arial" w:hAnsi="Arial" w:cs="Arial"/>
          <w:sz w:val="24"/>
          <w:szCs w:val="24"/>
        </w:rPr>
        <w:t>M</w:t>
      </w:r>
      <w:r w:rsidRPr="00B70C64">
        <w:rPr>
          <w:rFonts w:ascii="Arial" w:hAnsi="Arial" w:cs="Arial"/>
          <w:sz w:val="24"/>
          <w:szCs w:val="24"/>
        </w:rPr>
        <w:t xml:space="preserve">KZP może być odwołany z powodu niewłaściwego pełnienia obowiązków. </w:t>
      </w:r>
      <w:r w:rsidR="000F2C46" w:rsidRPr="00B70C64">
        <w:rPr>
          <w:rFonts w:ascii="Arial" w:hAnsi="Arial" w:cs="Arial"/>
          <w:sz w:val="24"/>
          <w:szCs w:val="24"/>
        </w:rPr>
        <w:t>Z powodu</w:t>
      </w:r>
      <w:r w:rsidRPr="00B70C64">
        <w:rPr>
          <w:rFonts w:ascii="Arial" w:hAnsi="Arial" w:cs="Arial"/>
          <w:sz w:val="24"/>
          <w:szCs w:val="24"/>
        </w:rPr>
        <w:t xml:space="preserve"> odwołania członka organu </w:t>
      </w:r>
      <w:r w:rsidR="00297A73" w:rsidRPr="00B70C64">
        <w:rPr>
          <w:rFonts w:ascii="Arial" w:hAnsi="Arial" w:cs="Arial"/>
          <w:sz w:val="24"/>
          <w:szCs w:val="24"/>
        </w:rPr>
        <w:t>M</w:t>
      </w:r>
      <w:r w:rsidRPr="00B70C64">
        <w:rPr>
          <w:rFonts w:ascii="Arial" w:hAnsi="Arial" w:cs="Arial"/>
          <w:sz w:val="24"/>
          <w:szCs w:val="24"/>
        </w:rPr>
        <w:t>KZP, zrzeczenia się funkcji lub w razie ustania z nim stosunku pracy</w:t>
      </w:r>
      <w:r w:rsidR="000F2C46" w:rsidRPr="00B70C64">
        <w:rPr>
          <w:rFonts w:ascii="Arial" w:hAnsi="Arial" w:cs="Arial"/>
          <w:sz w:val="24"/>
          <w:szCs w:val="24"/>
        </w:rPr>
        <w:t xml:space="preserve"> w zakładzie macierzystym</w:t>
      </w:r>
      <w:r w:rsidRPr="00B70C64">
        <w:rPr>
          <w:rFonts w:ascii="Arial" w:hAnsi="Arial" w:cs="Arial"/>
          <w:sz w:val="24"/>
          <w:szCs w:val="24"/>
        </w:rPr>
        <w:t>, przeprowadza się wybory uzupełniające.</w:t>
      </w:r>
    </w:p>
    <w:p w:rsidR="004F28EB" w:rsidRPr="00B70C64" w:rsidRDefault="004F28EB" w:rsidP="00C432C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 xml:space="preserve">Zmian w składzie Zarządu i Komisji Rewizyjnej dokonuje Walne Zebranie </w:t>
      </w:r>
      <w:r w:rsidR="00AF06FA" w:rsidRPr="00B70C64">
        <w:rPr>
          <w:rFonts w:ascii="Arial" w:hAnsi="Arial" w:cs="Arial"/>
          <w:sz w:val="24"/>
          <w:szCs w:val="24"/>
        </w:rPr>
        <w:t>C</w:t>
      </w:r>
      <w:r w:rsidRPr="00B70C64">
        <w:rPr>
          <w:rFonts w:ascii="Arial" w:hAnsi="Arial" w:cs="Arial"/>
          <w:sz w:val="24"/>
          <w:szCs w:val="24"/>
        </w:rPr>
        <w:t>złonków /</w:t>
      </w:r>
      <w:r w:rsidR="00AF06FA" w:rsidRPr="00B70C64">
        <w:rPr>
          <w:rFonts w:ascii="Arial" w:hAnsi="Arial" w:cs="Arial"/>
          <w:sz w:val="24"/>
          <w:szCs w:val="24"/>
        </w:rPr>
        <w:t>D</w:t>
      </w:r>
      <w:r w:rsidR="00152AC9" w:rsidRPr="00B70C64">
        <w:rPr>
          <w:rFonts w:ascii="Arial" w:hAnsi="Arial" w:cs="Arial"/>
          <w:sz w:val="24"/>
          <w:szCs w:val="24"/>
        </w:rPr>
        <w:t>elegatów/ MKZP.</w:t>
      </w:r>
    </w:p>
    <w:p w:rsidR="00AF06FA" w:rsidRPr="00B70C64" w:rsidRDefault="00AF06FA" w:rsidP="00C432C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 xml:space="preserve">Członkowie organów </w:t>
      </w:r>
      <w:r w:rsidR="00CD3B32" w:rsidRPr="00B70C64">
        <w:rPr>
          <w:rFonts w:ascii="Arial" w:hAnsi="Arial" w:cs="Arial"/>
          <w:sz w:val="24"/>
          <w:szCs w:val="24"/>
        </w:rPr>
        <w:t>M</w:t>
      </w:r>
      <w:r w:rsidRPr="00B70C64">
        <w:rPr>
          <w:rFonts w:ascii="Arial" w:hAnsi="Arial" w:cs="Arial"/>
          <w:sz w:val="24"/>
          <w:szCs w:val="24"/>
        </w:rPr>
        <w:t>KZP wykonują swoje czynności społecznie.</w:t>
      </w:r>
    </w:p>
    <w:p w:rsidR="00AF06FA" w:rsidRPr="00C432C9" w:rsidRDefault="00AF06FA" w:rsidP="00C432C9">
      <w:pPr>
        <w:pStyle w:val="Nagwek2"/>
        <w:rPr>
          <w:rFonts w:cs="Arial"/>
          <w:b w:val="0"/>
        </w:rPr>
      </w:pPr>
      <w:r w:rsidRPr="00C432C9">
        <w:rPr>
          <w:rFonts w:cs="Arial"/>
          <w:b w:val="0"/>
        </w:rPr>
        <w:t>§</w:t>
      </w:r>
      <w:r w:rsidR="004335B3" w:rsidRPr="00C432C9">
        <w:rPr>
          <w:rFonts w:cs="Arial"/>
          <w:b w:val="0"/>
        </w:rPr>
        <w:t xml:space="preserve"> 14</w:t>
      </w:r>
    </w:p>
    <w:p w:rsidR="00AF06FA" w:rsidRPr="00B70C64" w:rsidRDefault="00AF06FA" w:rsidP="00C432C9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 xml:space="preserve">Walne zebranie </w:t>
      </w:r>
      <w:r w:rsidR="00152AC9" w:rsidRPr="00B70C64">
        <w:rPr>
          <w:rFonts w:ascii="Arial" w:hAnsi="Arial" w:cs="Arial"/>
          <w:sz w:val="24"/>
          <w:szCs w:val="24"/>
        </w:rPr>
        <w:t>C</w:t>
      </w:r>
      <w:r w:rsidRPr="00B70C64">
        <w:rPr>
          <w:rFonts w:ascii="Arial" w:hAnsi="Arial" w:cs="Arial"/>
          <w:sz w:val="24"/>
          <w:szCs w:val="24"/>
        </w:rPr>
        <w:t>złonków/</w:t>
      </w:r>
      <w:r w:rsidR="00152AC9" w:rsidRPr="00B70C64">
        <w:rPr>
          <w:rFonts w:ascii="Arial" w:hAnsi="Arial" w:cs="Arial"/>
          <w:sz w:val="24"/>
          <w:szCs w:val="24"/>
        </w:rPr>
        <w:t>D</w:t>
      </w:r>
      <w:r w:rsidRPr="00B70C64">
        <w:rPr>
          <w:rFonts w:ascii="Arial" w:hAnsi="Arial" w:cs="Arial"/>
          <w:sz w:val="24"/>
          <w:szCs w:val="24"/>
        </w:rPr>
        <w:t>elegatów/ może być zwyczajne lub nadzwyczajne.</w:t>
      </w:r>
    </w:p>
    <w:p w:rsidR="00AF06FA" w:rsidRPr="00B70C64" w:rsidRDefault="00AF06FA" w:rsidP="00C432C9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 xml:space="preserve">Zwyczajne zebranie </w:t>
      </w:r>
      <w:r w:rsidR="00152AC9" w:rsidRPr="00B70C64">
        <w:rPr>
          <w:rFonts w:ascii="Arial" w:hAnsi="Arial" w:cs="Arial"/>
          <w:sz w:val="24"/>
          <w:szCs w:val="24"/>
        </w:rPr>
        <w:t>C</w:t>
      </w:r>
      <w:r w:rsidRPr="00B70C64">
        <w:rPr>
          <w:rFonts w:ascii="Arial" w:hAnsi="Arial" w:cs="Arial"/>
          <w:sz w:val="24"/>
          <w:szCs w:val="24"/>
        </w:rPr>
        <w:t>złonków /</w:t>
      </w:r>
      <w:r w:rsidR="00152AC9" w:rsidRPr="00B70C64">
        <w:rPr>
          <w:rFonts w:ascii="Arial" w:hAnsi="Arial" w:cs="Arial"/>
          <w:sz w:val="24"/>
          <w:szCs w:val="24"/>
        </w:rPr>
        <w:t>D</w:t>
      </w:r>
      <w:r w:rsidRPr="00B70C64">
        <w:rPr>
          <w:rFonts w:ascii="Arial" w:hAnsi="Arial" w:cs="Arial"/>
          <w:sz w:val="24"/>
          <w:szCs w:val="24"/>
        </w:rPr>
        <w:t>elegatów/ zwołuje Zarząd co najmniej raz w roku.</w:t>
      </w:r>
    </w:p>
    <w:p w:rsidR="00AF06FA" w:rsidRPr="00B70C64" w:rsidRDefault="00AF06FA" w:rsidP="00C432C9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 xml:space="preserve">Nadzwyczajne walne zebranie </w:t>
      </w:r>
      <w:r w:rsidR="000F2C46" w:rsidRPr="00B70C64">
        <w:rPr>
          <w:rFonts w:ascii="Arial" w:hAnsi="Arial" w:cs="Arial"/>
          <w:sz w:val="24"/>
          <w:szCs w:val="24"/>
        </w:rPr>
        <w:t>C</w:t>
      </w:r>
      <w:r w:rsidRPr="00B70C64">
        <w:rPr>
          <w:rFonts w:ascii="Arial" w:hAnsi="Arial" w:cs="Arial"/>
          <w:sz w:val="24"/>
          <w:szCs w:val="24"/>
        </w:rPr>
        <w:t>złonków /</w:t>
      </w:r>
      <w:r w:rsidR="000F2C46" w:rsidRPr="00B70C64">
        <w:rPr>
          <w:rFonts w:ascii="Arial" w:hAnsi="Arial" w:cs="Arial"/>
          <w:sz w:val="24"/>
          <w:szCs w:val="24"/>
        </w:rPr>
        <w:t>D</w:t>
      </w:r>
      <w:r w:rsidRPr="00B70C64">
        <w:rPr>
          <w:rFonts w:ascii="Arial" w:hAnsi="Arial" w:cs="Arial"/>
          <w:sz w:val="24"/>
          <w:szCs w:val="24"/>
        </w:rPr>
        <w:t>elegatów/, zwołuje Zarząd w razie potrzeby lub na żądanie :</w:t>
      </w:r>
    </w:p>
    <w:p w:rsidR="00AF06FA" w:rsidRPr="00C432C9" w:rsidRDefault="00AF06FA" w:rsidP="00C432C9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C432C9">
        <w:rPr>
          <w:rFonts w:ascii="Arial" w:hAnsi="Arial" w:cs="Arial"/>
          <w:sz w:val="24"/>
          <w:szCs w:val="24"/>
        </w:rPr>
        <w:t>Komisji Rewizyjnej</w:t>
      </w:r>
    </w:p>
    <w:p w:rsidR="00AF06FA" w:rsidRPr="00C432C9" w:rsidRDefault="00AF06FA" w:rsidP="00C432C9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C432C9">
        <w:rPr>
          <w:rFonts w:ascii="Arial" w:hAnsi="Arial" w:cs="Arial"/>
          <w:sz w:val="24"/>
          <w:szCs w:val="24"/>
        </w:rPr>
        <w:t xml:space="preserve">1/3 liczby </w:t>
      </w:r>
      <w:r w:rsidR="000F2C46" w:rsidRPr="00C432C9">
        <w:rPr>
          <w:rFonts w:ascii="Arial" w:hAnsi="Arial" w:cs="Arial"/>
          <w:sz w:val="24"/>
          <w:szCs w:val="24"/>
        </w:rPr>
        <w:t>C</w:t>
      </w:r>
      <w:r w:rsidRPr="00C432C9">
        <w:rPr>
          <w:rFonts w:ascii="Arial" w:hAnsi="Arial" w:cs="Arial"/>
          <w:sz w:val="24"/>
          <w:szCs w:val="24"/>
        </w:rPr>
        <w:t>złonków</w:t>
      </w:r>
      <w:r w:rsidR="00F64C15" w:rsidRPr="00C432C9">
        <w:rPr>
          <w:rFonts w:ascii="Arial" w:hAnsi="Arial" w:cs="Arial"/>
          <w:sz w:val="24"/>
          <w:szCs w:val="24"/>
        </w:rPr>
        <w:t>/</w:t>
      </w:r>
      <w:r w:rsidR="00973166" w:rsidRPr="00C432C9">
        <w:rPr>
          <w:rFonts w:ascii="Arial" w:hAnsi="Arial" w:cs="Arial"/>
          <w:sz w:val="24"/>
          <w:szCs w:val="24"/>
        </w:rPr>
        <w:t>Delegatów</w:t>
      </w:r>
      <w:r w:rsidRPr="00C432C9">
        <w:rPr>
          <w:rFonts w:ascii="Arial" w:hAnsi="Arial" w:cs="Arial"/>
          <w:sz w:val="24"/>
          <w:szCs w:val="24"/>
        </w:rPr>
        <w:t xml:space="preserve"> </w:t>
      </w:r>
      <w:r w:rsidR="00297A73" w:rsidRPr="00C432C9">
        <w:rPr>
          <w:rFonts w:ascii="Arial" w:hAnsi="Arial" w:cs="Arial"/>
          <w:sz w:val="24"/>
          <w:szCs w:val="24"/>
        </w:rPr>
        <w:t>M</w:t>
      </w:r>
      <w:r w:rsidRPr="00C432C9">
        <w:rPr>
          <w:rFonts w:ascii="Arial" w:hAnsi="Arial" w:cs="Arial"/>
          <w:sz w:val="24"/>
          <w:szCs w:val="24"/>
        </w:rPr>
        <w:t>KZP</w:t>
      </w:r>
    </w:p>
    <w:p w:rsidR="00AF06FA" w:rsidRPr="00C432C9" w:rsidRDefault="00152AC9" w:rsidP="00C432C9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C432C9">
        <w:rPr>
          <w:rFonts w:ascii="Arial" w:hAnsi="Arial" w:cs="Arial"/>
          <w:sz w:val="24"/>
          <w:szCs w:val="24"/>
        </w:rPr>
        <w:t>Związków Zawodowych</w:t>
      </w:r>
    </w:p>
    <w:p w:rsidR="00AF06FA" w:rsidRPr="00B70C64" w:rsidRDefault="00AF06FA" w:rsidP="00C432C9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lastRenderedPageBreak/>
        <w:t xml:space="preserve">Nadzwyczajne Walne Zebranie Członków /Delegatów/ zwołuje się nie później, niż w ciągu miesiąca od dnia zgłoszenia żądania i nie wcześniej niż po 5 dniach od zawiadomienia członków </w:t>
      </w:r>
      <w:r w:rsidR="00297A73" w:rsidRPr="00B70C64">
        <w:rPr>
          <w:rFonts w:ascii="Arial" w:hAnsi="Arial" w:cs="Arial"/>
          <w:sz w:val="24"/>
          <w:szCs w:val="24"/>
        </w:rPr>
        <w:t>M</w:t>
      </w:r>
      <w:r w:rsidRPr="00B70C64">
        <w:rPr>
          <w:rFonts w:ascii="Arial" w:hAnsi="Arial" w:cs="Arial"/>
          <w:sz w:val="24"/>
          <w:szCs w:val="24"/>
        </w:rPr>
        <w:t>KZP o zebraniu.</w:t>
      </w:r>
    </w:p>
    <w:p w:rsidR="00AF06FA" w:rsidRPr="00C432C9" w:rsidRDefault="00AF06FA" w:rsidP="00C432C9">
      <w:pPr>
        <w:pStyle w:val="Nagwek2"/>
        <w:rPr>
          <w:rFonts w:cs="Arial"/>
          <w:b w:val="0"/>
        </w:rPr>
      </w:pPr>
      <w:r w:rsidRPr="00C432C9">
        <w:rPr>
          <w:rFonts w:cs="Arial"/>
          <w:b w:val="0"/>
        </w:rPr>
        <w:t>§ 1</w:t>
      </w:r>
      <w:r w:rsidR="004335B3" w:rsidRPr="00C432C9">
        <w:rPr>
          <w:rFonts w:cs="Arial"/>
          <w:b w:val="0"/>
        </w:rPr>
        <w:t>5</w:t>
      </w:r>
    </w:p>
    <w:p w:rsidR="00AF06FA" w:rsidRPr="00B70C64" w:rsidRDefault="00AF06FA" w:rsidP="00C432C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>Do kompetencji Walnego Zebrania Członków /Delegatów/, należy</w:t>
      </w:r>
      <w:r w:rsidR="004C6565" w:rsidRPr="00B70C64">
        <w:rPr>
          <w:rFonts w:ascii="Arial" w:hAnsi="Arial" w:cs="Arial"/>
          <w:sz w:val="24"/>
          <w:szCs w:val="24"/>
        </w:rPr>
        <w:t>:</w:t>
      </w:r>
    </w:p>
    <w:p w:rsidR="004C6565" w:rsidRPr="004C0D95" w:rsidRDefault="004C6565" w:rsidP="004C0D95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4C0D95">
        <w:rPr>
          <w:rFonts w:ascii="Arial" w:hAnsi="Arial" w:cs="Arial"/>
          <w:sz w:val="24"/>
          <w:szCs w:val="24"/>
        </w:rPr>
        <w:t>Uchwalenie Statutu i wprowadzenie w nim zmian,</w:t>
      </w:r>
    </w:p>
    <w:p w:rsidR="004C6565" w:rsidRPr="004C0D95" w:rsidRDefault="004C6565" w:rsidP="004C0D95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4C0D95">
        <w:rPr>
          <w:rFonts w:ascii="Arial" w:hAnsi="Arial" w:cs="Arial"/>
          <w:sz w:val="24"/>
          <w:szCs w:val="24"/>
        </w:rPr>
        <w:t>Wybór i odwoływanie członków Zarządu oraz członków Komisji Rewizyjnej,</w:t>
      </w:r>
    </w:p>
    <w:p w:rsidR="004C6565" w:rsidRPr="004C0D95" w:rsidRDefault="004C6565" w:rsidP="004C0D95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4C0D95">
        <w:rPr>
          <w:rFonts w:ascii="Arial" w:hAnsi="Arial" w:cs="Arial"/>
          <w:sz w:val="24"/>
          <w:szCs w:val="24"/>
        </w:rPr>
        <w:t>Ustalenie wysokości wpisowego i miesięcznych wkładów członkowskich,</w:t>
      </w:r>
    </w:p>
    <w:p w:rsidR="004C6565" w:rsidRPr="004C0D95" w:rsidRDefault="004C6565" w:rsidP="004C0D95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4C0D95">
        <w:rPr>
          <w:rFonts w:ascii="Arial" w:hAnsi="Arial" w:cs="Arial"/>
          <w:sz w:val="24"/>
          <w:szCs w:val="24"/>
        </w:rPr>
        <w:t>Ustalenie górnej wysokości pożyczek udzielanych w</w:t>
      </w:r>
      <w:r w:rsidR="00297A73" w:rsidRPr="004C0D95">
        <w:rPr>
          <w:rFonts w:ascii="Arial" w:hAnsi="Arial" w:cs="Arial"/>
          <w:sz w:val="24"/>
          <w:szCs w:val="24"/>
        </w:rPr>
        <w:t xml:space="preserve"> M</w:t>
      </w:r>
      <w:r w:rsidRPr="004C0D95">
        <w:rPr>
          <w:rFonts w:ascii="Arial" w:hAnsi="Arial" w:cs="Arial"/>
          <w:sz w:val="24"/>
          <w:szCs w:val="24"/>
        </w:rPr>
        <w:t>KZP oraz warunków i okresów ich spłaty,</w:t>
      </w:r>
    </w:p>
    <w:p w:rsidR="004C6565" w:rsidRPr="004C0D95" w:rsidRDefault="004C6565" w:rsidP="004C0D95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4C0D95">
        <w:rPr>
          <w:rFonts w:ascii="Arial" w:hAnsi="Arial" w:cs="Arial"/>
          <w:sz w:val="24"/>
          <w:szCs w:val="24"/>
        </w:rPr>
        <w:t>Ustalenie zasad tworzenia funduszu zapomogowego</w:t>
      </w:r>
      <w:r w:rsidR="004928CA" w:rsidRPr="004C0D95">
        <w:rPr>
          <w:rFonts w:ascii="Arial" w:hAnsi="Arial" w:cs="Arial"/>
          <w:sz w:val="24"/>
          <w:szCs w:val="24"/>
        </w:rPr>
        <w:t xml:space="preserve"> </w:t>
      </w:r>
      <w:r w:rsidR="00297A73" w:rsidRPr="004C0D95">
        <w:rPr>
          <w:rFonts w:ascii="Arial" w:hAnsi="Arial" w:cs="Arial"/>
          <w:sz w:val="24"/>
          <w:szCs w:val="24"/>
        </w:rPr>
        <w:t>M</w:t>
      </w:r>
      <w:r w:rsidRPr="004C0D95">
        <w:rPr>
          <w:rFonts w:ascii="Arial" w:hAnsi="Arial" w:cs="Arial"/>
          <w:sz w:val="24"/>
          <w:szCs w:val="24"/>
        </w:rPr>
        <w:t>KZP,</w:t>
      </w:r>
    </w:p>
    <w:p w:rsidR="004C6565" w:rsidRPr="004C0D95" w:rsidRDefault="004C6565" w:rsidP="004C0D95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4C0D95">
        <w:rPr>
          <w:rFonts w:ascii="Arial" w:hAnsi="Arial" w:cs="Arial"/>
          <w:sz w:val="24"/>
          <w:szCs w:val="24"/>
        </w:rPr>
        <w:t>Ustalenie wysokości zapomóg i zasad ich udzielania,</w:t>
      </w:r>
    </w:p>
    <w:p w:rsidR="004C6565" w:rsidRPr="004C0D95" w:rsidRDefault="004C6565" w:rsidP="004C0D95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4C0D95">
        <w:rPr>
          <w:rFonts w:ascii="Arial" w:hAnsi="Arial" w:cs="Arial"/>
          <w:sz w:val="24"/>
          <w:szCs w:val="24"/>
        </w:rPr>
        <w:t>Zatwierdzenie sprawozdań i bilansów rocznych,</w:t>
      </w:r>
    </w:p>
    <w:p w:rsidR="004C6565" w:rsidRPr="004C0D95" w:rsidRDefault="004C6565" w:rsidP="004C0D95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4C0D95">
        <w:rPr>
          <w:rFonts w:ascii="Arial" w:hAnsi="Arial" w:cs="Arial"/>
          <w:sz w:val="24"/>
          <w:szCs w:val="24"/>
        </w:rPr>
        <w:t>Przyjmowanie sprawozdań Zarządu z bieżącej działalności oraz sprawozdań i wniosków Komisji Rewizyjnej,</w:t>
      </w:r>
    </w:p>
    <w:p w:rsidR="004C6565" w:rsidRPr="004C0D95" w:rsidRDefault="004C6565" w:rsidP="004C0D95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4C0D95">
        <w:rPr>
          <w:rFonts w:ascii="Arial" w:hAnsi="Arial" w:cs="Arial"/>
          <w:sz w:val="24"/>
          <w:szCs w:val="24"/>
        </w:rPr>
        <w:t>W razie powstania szkód i strat, rozpatrywanie ich przyczyn oraz podejmowanie decyzji w sprawach ich pokrycia,</w:t>
      </w:r>
    </w:p>
    <w:p w:rsidR="004C6565" w:rsidRPr="004C0D95" w:rsidRDefault="004C6565" w:rsidP="004C0D95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4C0D95">
        <w:rPr>
          <w:rFonts w:ascii="Arial" w:hAnsi="Arial" w:cs="Arial"/>
          <w:sz w:val="24"/>
          <w:szCs w:val="24"/>
        </w:rPr>
        <w:t xml:space="preserve">Podejmowanie uchwał w sprawach dotyczących likwidacji </w:t>
      </w:r>
      <w:r w:rsidR="00297A73" w:rsidRPr="004C0D95">
        <w:rPr>
          <w:rFonts w:ascii="Arial" w:hAnsi="Arial" w:cs="Arial"/>
          <w:sz w:val="24"/>
          <w:szCs w:val="24"/>
        </w:rPr>
        <w:t>M</w:t>
      </w:r>
      <w:r w:rsidRPr="004C0D95">
        <w:rPr>
          <w:rFonts w:ascii="Arial" w:hAnsi="Arial" w:cs="Arial"/>
          <w:sz w:val="24"/>
          <w:szCs w:val="24"/>
        </w:rPr>
        <w:t>KZP.</w:t>
      </w:r>
    </w:p>
    <w:p w:rsidR="004C6565" w:rsidRPr="004C0D95" w:rsidRDefault="004C6565" w:rsidP="004C0D95">
      <w:pPr>
        <w:pStyle w:val="Nagwek2"/>
        <w:rPr>
          <w:rFonts w:cs="Arial"/>
          <w:b w:val="0"/>
        </w:rPr>
      </w:pPr>
      <w:r w:rsidRPr="004C0D95">
        <w:rPr>
          <w:rFonts w:cs="Arial"/>
          <w:b w:val="0"/>
        </w:rPr>
        <w:t>§</w:t>
      </w:r>
      <w:r w:rsidR="004335B3" w:rsidRPr="004C0D95">
        <w:rPr>
          <w:rFonts w:cs="Arial"/>
          <w:b w:val="0"/>
        </w:rPr>
        <w:t xml:space="preserve"> 16</w:t>
      </w:r>
    </w:p>
    <w:p w:rsidR="004C6565" w:rsidRPr="00B70C64" w:rsidRDefault="004C6565" w:rsidP="004C0D95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 xml:space="preserve">Zarząd liczy </w:t>
      </w:r>
      <w:r w:rsidR="000F2C46" w:rsidRPr="00B70C64">
        <w:rPr>
          <w:rFonts w:ascii="Arial" w:hAnsi="Arial" w:cs="Arial"/>
          <w:sz w:val="24"/>
          <w:szCs w:val="24"/>
        </w:rPr>
        <w:t>co najmniej 5</w:t>
      </w:r>
      <w:r w:rsidRPr="00B70C64">
        <w:rPr>
          <w:rFonts w:ascii="Arial" w:hAnsi="Arial" w:cs="Arial"/>
          <w:sz w:val="24"/>
          <w:szCs w:val="24"/>
        </w:rPr>
        <w:t xml:space="preserve"> osób wybieranych spośród </w:t>
      </w:r>
      <w:r w:rsidR="000F2C46" w:rsidRPr="00B70C64">
        <w:rPr>
          <w:rFonts w:ascii="Arial" w:hAnsi="Arial" w:cs="Arial"/>
          <w:sz w:val="24"/>
          <w:szCs w:val="24"/>
        </w:rPr>
        <w:t>C</w:t>
      </w:r>
      <w:r w:rsidR="00A3189D" w:rsidRPr="00B70C64">
        <w:rPr>
          <w:rFonts w:ascii="Arial" w:hAnsi="Arial" w:cs="Arial"/>
          <w:sz w:val="24"/>
          <w:szCs w:val="24"/>
        </w:rPr>
        <w:t xml:space="preserve">złonków </w:t>
      </w:r>
      <w:r w:rsidR="00297A73" w:rsidRPr="00B70C64">
        <w:rPr>
          <w:rFonts w:ascii="Arial" w:hAnsi="Arial" w:cs="Arial"/>
          <w:sz w:val="24"/>
          <w:szCs w:val="24"/>
        </w:rPr>
        <w:t>M</w:t>
      </w:r>
      <w:r w:rsidR="00A3189D" w:rsidRPr="00B70C64">
        <w:rPr>
          <w:rFonts w:ascii="Arial" w:hAnsi="Arial" w:cs="Arial"/>
          <w:sz w:val="24"/>
          <w:szCs w:val="24"/>
        </w:rPr>
        <w:t>KZP na Walnym Zebraniu.</w:t>
      </w:r>
    </w:p>
    <w:p w:rsidR="00A3189D" w:rsidRPr="00B70C64" w:rsidRDefault="00A3189D" w:rsidP="004C0D95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>Zarząd na pierwszym posiedzeniu wybiera ze swojego grona przewodniczącego</w:t>
      </w:r>
      <w:r w:rsidR="00227731" w:rsidRPr="00B70C64">
        <w:rPr>
          <w:rFonts w:ascii="Arial" w:hAnsi="Arial" w:cs="Arial"/>
          <w:sz w:val="24"/>
          <w:szCs w:val="24"/>
        </w:rPr>
        <w:t xml:space="preserve"> ,zastępcę przewodniczącego </w:t>
      </w:r>
      <w:r w:rsidRPr="00B70C64">
        <w:rPr>
          <w:rFonts w:ascii="Arial" w:hAnsi="Arial" w:cs="Arial"/>
          <w:sz w:val="24"/>
          <w:szCs w:val="24"/>
        </w:rPr>
        <w:t>, sekretarza i skarbnika.</w:t>
      </w:r>
    </w:p>
    <w:p w:rsidR="00A3189D" w:rsidRPr="00B70C64" w:rsidRDefault="00A3189D" w:rsidP="004C0D95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>Zarząd rozpoczyna działalność niezwłocznie po odbyciu pierwszego posiedzenia.</w:t>
      </w:r>
    </w:p>
    <w:p w:rsidR="00A3189D" w:rsidRPr="00B70C64" w:rsidRDefault="00A3189D" w:rsidP="004C0D95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>Posiedzenia Zarządu odbywają się w miarę potrzeb, nie rzadziej niż raz w miesiącu. Z każdego posiedzenia Zarządu sporządza się protokół.</w:t>
      </w:r>
    </w:p>
    <w:p w:rsidR="00A3189D" w:rsidRPr="004C0D95" w:rsidRDefault="00A3189D" w:rsidP="004C0D95">
      <w:pPr>
        <w:pStyle w:val="Nagwek2"/>
        <w:rPr>
          <w:rFonts w:cs="Arial"/>
          <w:b w:val="0"/>
        </w:rPr>
      </w:pPr>
      <w:r w:rsidRPr="004C0D95">
        <w:rPr>
          <w:rFonts w:cs="Arial"/>
          <w:b w:val="0"/>
        </w:rPr>
        <w:t>§</w:t>
      </w:r>
      <w:r w:rsidR="004335B3" w:rsidRPr="004C0D95">
        <w:rPr>
          <w:rFonts w:cs="Arial"/>
          <w:b w:val="0"/>
        </w:rPr>
        <w:t xml:space="preserve"> 17</w:t>
      </w:r>
    </w:p>
    <w:p w:rsidR="00A3189D" w:rsidRPr="00B70C64" w:rsidRDefault="00A3189D" w:rsidP="004C0D95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>Do kompetencji Zarządu należy:</w:t>
      </w:r>
    </w:p>
    <w:p w:rsidR="00A3189D" w:rsidRPr="004C0D95" w:rsidRDefault="00A3189D" w:rsidP="004C0D9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4C0D95">
        <w:rPr>
          <w:rFonts w:ascii="Arial" w:hAnsi="Arial" w:cs="Arial"/>
          <w:sz w:val="24"/>
          <w:szCs w:val="24"/>
        </w:rPr>
        <w:t xml:space="preserve">Przyjmowanie w poczet członków </w:t>
      </w:r>
      <w:r w:rsidR="00297A73" w:rsidRPr="004C0D95">
        <w:rPr>
          <w:rFonts w:ascii="Arial" w:hAnsi="Arial" w:cs="Arial"/>
          <w:sz w:val="24"/>
          <w:szCs w:val="24"/>
        </w:rPr>
        <w:t>M</w:t>
      </w:r>
      <w:r w:rsidRPr="004C0D95">
        <w:rPr>
          <w:rFonts w:ascii="Arial" w:hAnsi="Arial" w:cs="Arial"/>
          <w:sz w:val="24"/>
          <w:szCs w:val="24"/>
        </w:rPr>
        <w:t>KZP i skreślanie ich z listy,</w:t>
      </w:r>
    </w:p>
    <w:p w:rsidR="00A3189D" w:rsidRPr="004C0D95" w:rsidRDefault="00A3189D" w:rsidP="004C0D9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4C0D95">
        <w:rPr>
          <w:rFonts w:ascii="Arial" w:hAnsi="Arial" w:cs="Arial"/>
          <w:sz w:val="24"/>
          <w:szCs w:val="24"/>
        </w:rPr>
        <w:t xml:space="preserve">Prowadzenie ewidencji członków </w:t>
      </w:r>
      <w:r w:rsidR="00297A73" w:rsidRPr="004C0D95">
        <w:rPr>
          <w:rFonts w:ascii="Arial" w:hAnsi="Arial" w:cs="Arial"/>
          <w:sz w:val="24"/>
          <w:szCs w:val="24"/>
        </w:rPr>
        <w:t>M</w:t>
      </w:r>
      <w:r w:rsidRPr="004C0D95">
        <w:rPr>
          <w:rFonts w:ascii="Arial" w:hAnsi="Arial" w:cs="Arial"/>
          <w:sz w:val="24"/>
          <w:szCs w:val="24"/>
        </w:rPr>
        <w:t>KZP,</w:t>
      </w:r>
    </w:p>
    <w:p w:rsidR="00A3189D" w:rsidRPr="004C0D95" w:rsidRDefault="00A3189D" w:rsidP="004C0D9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4C0D95">
        <w:rPr>
          <w:rFonts w:ascii="Arial" w:hAnsi="Arial" w:cs="Arial"/>
          <w:sz w:val="24"/>
          <w:szCs w:val="24"/>
        </w:rPr>
        <w:t>Prowadzenie polityki udzielania świadczeń,</w:t>
      </w:r>
    </w:p>
    <w:p w:rsidR="00A3189D" w:rsidRPr="004C0D95" w:rsidRDefault="00A3189D" w:rsidP="004C0D9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4C0D95">
        <w:rPr>
          <w:rFonts w:ascii="Arial" w:hAnsi="Arial" w:cs="Arial"/>
          <w:sz w:val="24"/>
          <w:szCs w:val="24"/>
        </w:rPr>
        <w:lastRenderedPageBreak/>
        <w:t>Przyznawanie pożyczek i ustalanie okresów ich spłaty,</w:t>
      </w:r>
    </w:p>
    <w:p w:rsidR="00A3189D" w:rsidRPr="004C0D95" w:rsidRDefault="00A3189D" w:rsidP="004C0D9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4C0D95">
        <w:rPr>
          <w:rFonts w:ascii="Arial" w:hAnsi="Arial" w:cs="Arial"/>
          <w:sz w:val="24"/>
          <w:szCs w:val="24"/>
        </w:rPr>
        <w:t>Podejmowanie decyzji w sprawach odroczenia spłaty pożyczek,</w:t>
      </w:r>
    </w:p>
    <w:p w:rsidR="00A3189D" w:rsidRPr="004C0D95" w:rsidRDefault="00A3189D" w:rsidP="00A4264B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4C0D95">
        <w:rPr>
          <w:rFonts w:ascii="Arial" w:hAnsi="Arial" w:cs="Arial"/>
          <w:sz w:val="24"/>
          <w:szCs w:val="24"/>
        </w:rPr>
        <w:t>Przyznawanie zapomóg,</w:t>
      </w:r>
    </w:p>
    <w:p w:rsidR="00A3189D" w:rsidRPr="004C0D95" w:rsidRDefault="00A3189D" w:rsidP="00A4264B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4C0D95">
        <w:rPr>
          <w:rFonts w:ascii="Arial" w:hAnsi="Arial" w:cs="Arial"/>
          <w:sz w:val="24"/>
          <w:szCs w:val="24"/>
        </w:rPr>
        <w:t>Sprawowanie kontroli nad terminowym i właściwym dokonywaniem wpłat i wypłat oraz księgowaniem tych operacji,</w:t>
      </w:r>
    </w:p>
    <w:p w:rsidR="00A3189D" w:rsidRPr="004C0D95" w:rsidRDefault="00352B02" w:rsidP="00A4264B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4C0D95">
        <w:rPr>
          <w:rFonts w:ascii="Arial" w:hAnsi="Arial" w:cs="Arial"/>
          <w:sz w:val="24"/>
          <w:szCs w:val="24"/>
        </w:rPr>
        <w:t>Z</w:t>
      </w:r>
      <w:r w:rsidR="00A3189D" w:rsidRPr="004C0D95">
        <w:rPr>
          <w:rFonts w:ascii="Arial" w:hAnsi="Arial" w:cs="Arial"/>
          <w:sz w:val="24"/>
          <w:szCs w:val="24"/>
        </w:rPr>
        <w:t>atwierdzanie dyspozycji finansowych oraz innych dokumentów,</w:t>
      </w:r>
    </w:p>
    <w:p w:rsidR="00352B02" w:rsidRPr="004C0D95" w:rsidRDefault="00352B02" w:rsidP="00A4264B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4C0D95">
        <w:rPr>
          <w:rFonts w:ascii="Arial" w:hAnsi="Arial" w:cs="Arial"/>
          <w:sz w:val="24"/>
          <w:szCs w:val="24"/>
        </w:rPr>
        <w:t>Zwoływanie walnych zebrań członków,</w:t>
      </w:r>
    </w:p>
    <w:p w:rsidR="00352B02" w:rsidRPr="004C0D95" w:rsidRDefault="00352B02" w:rsidP="00A4264B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4C0D95">
        <w:rPr>
          <w:rFonts w:ascii="Arial" w:hAnsi="Arial" w:cs="Arial"/>
          <w:sz w:val="24"/>
          <w:szCs w:val="24"/>
        </w:rPr>
        <w:t>Składanie na Walnym Zebraniu sprawozdań z działalności bieżącej oraz przedstawianie rocznych bilansów do zatwierdzenia,</w:t>
      </w:r>
    </w:p>
    <w:p w:rsidR="00352B02" w:rsidRPr="004C0D95" w:rsidRDefault="00352B02" w:rsidP="00A4264B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4C0D95">
        <w:rPr>
          <w:rFonts w:ascii="Arial" w:hAnsi="Arial" w:cs="Arial"/>
          <w:sz w:val="24"/>
          <w:szCs w:val="24"/>
        </w:rPr>
        <w:t>Zatwierdzanie okresowych sprawozdań finansowych,</w:t>
      </w:r>
    </w:p>
    <w:p w:rsidR="00352B02" w:rsidRPr="004C0D95" w:rsidRDefault="00352B02" w:rsidP="00A4264B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4C0D95">
        <w:rPr>
          <w:rFonts w:ascii="Arial" w:hAnsi="Arial" w:cs="Arial"/>
          <w:sz w:val="24"/>
          <w:szCs w:val="24"/>
        </w:rPr>
        <w:t>Ustosunkowywanie się do wniosków i ustaleń Komisji Rewizyjnej,</w:t>
      </w:r>
    </w:p>
    <w:p w:rsidR="00352B02" w:rsidRPr="004C0D95" w:rsidRDefault="00352B02" w:rsidP="00A4264B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4C0D95">
        <w:rPr>
          <w:rFonts w:ascii="Arial" w:hAnsi="Arial" w:cs="Arial"/>
          <w:sz w:val="24"/>
          <w:szCs w:val="24"/>
        </w:rPr>
        <w:t>Współdziałanie ze Związkami Zawodowymi</w:t>
      </w:r>
      <w:r w:rsidR="00BA14E5" w:rsidRPr="004C0D95">
        <w:rPr>
          <w:rFonts w:ascii="Arial" w:hAnsi="Arial" w:cs="Arial"/>
          <w:sz w:val="24"/>
          <w:szCs w:val="24"/>
        </w:rPr>
        <w:t xml:space="preserve"> oraz przedstawianie im raz w roku sprawozdania z działalności </w:t>
      </w:r>
      <w:r w:rsidR="00297A73" w:rsidRPr="004C0D95">
        <w:rPr>
          <w:rFonts w:ascii="Arial" w:hAnsi="Arial" w:cs="Arial"/>
          <w:sz w:val="24"/>
          <w:szCs w:val="24"/>
        </w:rPr>
        <w:t>M</w:t>
      </w:r>
      <w:r w:rsidR="00BA14E5" w:rsidRPr="004C0D95">
        <w:rPr>
          <w:rFonts w:ascii="Arial" w:hAnsi="Arial" w:cs="Arial"/>
          <w:sz w:val="24"/>
          <w:szCs w:val="24"/>
        </w:rPr>
        <w:t>KZP,</w:t>
      </w:r>
    </w:p>
    <w:p w:rsidR="00BA14E5" w:rsidRPr="004C0D95" w:rsidRDefault="00BA14E5" w:rsidP="00A4264B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4C0D95">
        <w:rPr>
          <w:rFonts w:ascii="Arial" w:hAnsi="Arial" w:cs="Arial"/>
          <w:sz w:val="24"/>
          <w:szCs w:val="24"/>
        </w:rPr>
        <w:t xml:space="preserve">Współdziałanie z Centrum Usług Wspólnych Oświaty, pracownikami zatrudnionymi w </w:t>
      </w:r>
      <w:r w:rsidR="00297A73" w:rsidRPr="004C0D95">
        <w:rPr>
          <w:rFonts w:ascii="Arial" w:hAnsi="Arial" w:cs="Arial"/>
          <w:sz w:val="24"/>
          <w:szCs w:val="24"/>
        </w:rPr>
        <w:t>M</w:t>
      </w:r>
      <w:r w:rsidRPr="004C0D95">
        <w:rPr>
          <w:rFonts w:ascii="Arial" w:hAnsi="Arial" w:cs="Arial"/>
          <w:sz w:val="24"/>
          <w:szCs w:val="24"/>
        </w:rPr>
        <w:t>KZP Łódź Górna oraz Inspektorem Ochrony Danych,</w:t>
      </w:r>
    </w:p>
    <w:p w:rsidR="00BA14E5" w:rsidRPr="00B70C64" w:rsidRDefault="00BA14E5" w:rsidP="00A4264B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sz w:val="24"/>
          <w:szCs w:val="24"/>
        </w:rPr>
        <w:t xml:space="preserve">Zarząd </w:t>
      </w:r>
      <w:r w:rsidR="00297A73" w:rsidRPr="00B70C64">
        <w:rPr>
          <w:rFonts w:ascii="Arial" w:hAnsi="Arial" w:cs="Arial"/>
          <w:sz w:val="24"/>
          <w:szCs w:val="24"/>
        </w:rPr>
        <w:t>M</w:t>
      </w:r>
      <w:r w:rsidRPr="00B70C64">
        <w:rPr>
          <w:rFonts w:ascii="Arial" w:hAnsi="Arial" w:cs="Arial"/>
          <w:sz w:val="24"/>
          <w:szCs w:val="24"/>
        </w:rPr>
        <w:t>KZP reprez</w:t>
      </w:r>
      <w:r w:rsidR="000C4FE4" w:rsidRPr="00B70C64">
        <w:rPr>
          <w:rFonts w:ascii="Arial" w:hAnsi="Arial" w:cs="Arial"/>
          <w:sz w:val="24"/>
          <w:szCs w:val="24"/>
        </w:rPr>
        <w:t>entuje interesy</w:t>
      </w:r>
      <w:r w:rsidR="00297A73" w:rsidRPr="00B70C64">
        <w:rPr>
          <w:rFonts w:ascii="Arial" w:hAnsi="Arial" w:cs="Arial"/>
          <w:sz w:val="24"/>
          <w:szCs w:val="24"/>
        </w:rPr>
        <w:t xml:space="preserve"> M</w:t>
      </w:r>
      <w:r w:rsidR="000C4FE4" w:rsidRPr="00B70C64">
        <w:rPr>
          <w:rFonts w:ascii="Arial" w:hAnsi="Arial" w:cs="Arial"/>
          <w:sz w:val="24"/>
          <w:szCs w:val="24"/>
        </w:rPr>
        <w:t>KZP w stosunkach zewnętrznych.</w:t>
      </w:r>
    </w:p>
    <w:p w:rsidR="00BA14E5" w:rsidRPr="00B70C64" w:rsidRDefault="00BA14E5" w:rsidP="00A4264B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W sprawach dotyczących członkostwa </w:t>
      </w:r>
      <w:r w:rsidR="00297A73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KZP, pożyczek i zapomóg ze środków </w:t>
      </w:r>
      <w:r w:rsidR="00297A73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KZP, decyzje Zarządu są ostateczne.</w:t>
      </w:r>
    </w:p>
    <w:p w:rsidR="00BE1E87" w:rsidRPr="000E42F3" w:rsidRDefault="00BE1E87" w:rsidP="00A4264B">
      <w:pPr>
        <w:pStyle w:val="Nagwek2"/>
      </w:pPr>
      <w:r w:rsidRPr="000E42F3">
        <w:t>§</w:t>
      </w:r>
      <w:r w:rsidR="004335B3" w:rsidRPr="000E42F3">
        <w:t xml:space="preserve"> 18</w:t>
      </w:r>
    </w:p>
    <w:p w:rsidR="00BE1E87" w:rsidRPr="00B70C64" w:rsidRDefault="00BE1E87" w:rsidP="00A4264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Komisja Rewizyjna składa się z</w:t>
      </w:r>
      <w:r w:rsidR="000F2C46" w:rsidRPr="00B70C64">
        <w:rPr>
          <w:rFonts w:ascii="Arial" w:hAnsi="Arial" w:cs="Arial"/>
          <w:color w:val="000000" w:themeColor="text1"/>
          <w:sz w:val="24"/>
          <w:szCs w:val="24"/>
        </w:rPr>
        <w:t xml:space="preserve"> co najmniej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 trzech członków. Na pierwszym po wyborze posiedzeniu, wybiera ze swojego grona przewodniczącego.</w:t>
      </w:r>
    </w:p>
    <w:p w:rsidR="00BE1E87" w:rsidRPr="00B70C64" w:rsidRDefault="00BE1E87" w:rsidP="00A4264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Przewodniczącemu Komisji Rewizyjnej lub delegowanemu przez niego członkowi, przysługuje prawo uczestnictwa w posiedzeniach Zarządu </w:t>
      </w:r>
      <w:r w:rsidR="00297A73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 z głosem doradczym.</w:t>
      </w:r>
    </w:p>
    <w:p w:rsidR="00BE1E87" w:rsidRPr="00B70C64" w:rsidRDefault="00BE1E87" w:rsidP="00A4264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Komisja Rewizyjna jest organem kontrolującym działalność finansową </w:t>
      </w:r>
      <w:r w:rsidR="00297A73" w:rsidRPr="00B70C64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KZP.</w:t>
      </w:r>
    </w:p>
    <w:p w:rsidR="00BE1E87" w:rsidRPr="000E42F3" w:rsidRDefault="00BE1E87" w:rsidP="000E42F3">
      <w:pPr>
        <w:pStyle w:val="Nagwek2"/>
      </w:pPr>
      <w:r w:rsidRPr="000E42F3">
        <w:t>§</w:t>
      </w:r>
      <w:r w:rsidR="004335B3" w:rsidRPr="000E42F3">
        <w:t xml:space="preserve"> 19</w:t>
      </w:r>
    </w:p>
    <w:p w:rsidR="00BE1E87" w:rsidRPr="00B70C64" w:rsidRDefault="00BE1E87" w:rsidP="00A4264B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Podstawowymi zadaniami Komisji Rewizyjnej są:</w:t>
      </w:r>
    </w:p>
    <w:p w:rsidR="00BE1E87" w:rsidRPr="00B70C64" w:rsidRDefault="00BE1E87" w:rsidP="00645592">
      <w:pPr>
        <w:pStyle w:val="Akapitzlist"/>
        <w:numPr>
          <w:ilvl w:val="0"/>
          <w:numId w:val="32"/>
        </w:numPr>
        <w:spacing w:line="360" w:lineRule="auto"/>
        <w:ind w:left="1134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Ochrona mienia </w:t>
      </w:r>
      <w:r w:rsidR="00297A73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KZP,</w:t>
      </w:r>
    </w:p>
    <w:p w:rsidR="00BE1E87" w:rsidRPr="00B70C64" w:rsidRDefault="00BE1E87" w:rsidP="00645592">
      <w:pPr>
        <w:pStyle w:val="Akapitzlist"/>
        <w:numPr>
          <w:ilvl w:val="0"/>
          <w:numId w:val="32"/>
        </w:numPr>
        <w:spacing w:line="360" w:lineRule="auto"/>
        <w:ind w:left="1134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Kontrola przestrzegania przez Zarząd postanowień Statutu,</w:t>
      </w:r>
    </w:p>
    <w:p w:rsidR="00A4264B" w:rsidRDefault="00BE1E87" w:rsidP="00645592">
      <w:pPr>
        <w:pStyle w:val="Akapitzlist"/>
        <w:numPr>
          <w:ilvl w:val="0"/>
          <w:numId w:val="32"/>
        </w:numPr>
        <w:spacing w:line="360" w:lineRule="auto"/>
        <w:ind w:left="1134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Czuwanie nad prawidłowym udokumentowaniem wszystkich wpłat</w:t>
      </w:r>
      <w:r w:rsidR="00A426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i wypłat,</w:t>
      </w:r>
    </w:p>
    <w:p w:rsidR="00124430" w:rsidRPr="00A4264B" w:rsidRDefault="00124430" w:rsidP="00645592">
      <w:pPr>
        <w:pStyle w:val="Akapitzlist"/>
        <w:numPr>
          <w:ilvl w:val="0"/>
          <w:numId w:val="32"/>
        </w:numPr>
        <w:spacing w:line="360" w:lineRule="auto"/>
        <w:ind w:left="1134"/>
        <w:rPr>
          <w:rFonts w:ascii="Arial" w:hAnsi="Arial" w:cs="Arial"/>
          <w:color w:val="000000" w:themeColor="text1"/>
          <w:sz w:val="24"/>
          <w:szCs w:val="24"/>
        </w:rPr>
      </w:pPr>
      <w:r w:rsidRPr="00A4264B">
        <w:rPr>
          <w:rFonts w:ascii="Arial" w:hAnsi="Arial" w:cs="Arial"/>
          <w:color w:val="000000" w:themeColor="text1"/>
          <w:sz w:val="24"/>
          <w:szCs w:val="24"/>
        </w:rPr>
        <w:t xml:space="preserve">Czuwanie nad terminowym prowadzeniem obsługi finansowo-księgowej </w:t>
      </w:r>
      <w:r w:rsidR="00297A73" w:rsidRPr="00A4264B">
        <w:rPr>
          <w:rFonts w:ascii="Arial" w:hAnsi="Arial" w:cs="Arial"/>
          <w:color w:val="000000" w:themeColor="text1"/>
          <w:sz w:val="24"/>
          <w:szCs w:val="24"/>
        </w:rPr>
        <w:t>M</w:t>
      </w:r>
      <w:r w:rsidRPr="00A4264B">
        <w:rPr>
          <w:rFonts w:ascii="Arial" w:hAnsi="Arial" w:cs="Arial"/>
          <w:color w:val="000000" w:themeColor="text1"/>
          <w:sz w:val="24"/>
          <w:szCs w:val="24"/>
        </w:rPr>
        <w:t>KZP,</w:t>
      </w:r>
    </w:p>
    <w:p w:rsidR="00124430" w:rsidRPr="00B70C64" w:rsidRDefault="00124430" w:rsidP="00A4264B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Komisja Rewizyjna składa na Walnym Zebraniu Członków /Delegatów/ </w:t>
      </w:r>
      <w:r w:rsidR="00297A73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KZP sprawozdanie ze swojej działalności oraz ustosunkowuje się do działalności </w:t>
      </w:r>
      <w:r w:rsidR="00297A73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KZP.</w:t>
      </w:r>
    </w:p>
    <w:p w:rsidR="00124430" w:rsidRPr="00B70C64" w:rsidRDefault="00124430" w:rsidP="00A4264B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Komisja Rewizyjna przeprowadza kontrolę działalności </w:t>
      </w:r>
      <w:r w:rsidR="00297A73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 co najmniej raz na kwartał, sporządzając protokół.</w:t>
      </w:r>
    </w:p>
    <w:p w:rsidR="00124430" w:rsidRPr="00B70C64" w:rsidRDefault="00124430" w:rsidP="0064559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W razie stwierdzenia, że Zarząd </w:t>
      </w:r>
      <w:r w:rsidR="00297A73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 w swojej działalności finansowej nie przestrzega przepisów prawa, lub gdy działalność Zarządu jest sprzeczna z interesem społecznym, przewodniczący Komisji Rewizyjnej żąda zwołania nadzwyczajnego walnego zebrania Członków /Delegatów/</w:t>
      </w:r>
      <w:r w:rsidR="00303793" w:rsidRPr="00B70C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i może wystąpić</w:t>
      </w:r>
      <w:r w:rsidR="00405BFD" w:rsidRPr="00B70C64">
        <w:rPr>
          <w:rFonts w:ascii="Arial" w:hAnsi="Arial" w:cs="Arial"/>
          <w:color w:val="000000" w:themeColor="text1"/>
          <w:sz w:val="24"/>
          <w:szCs w:val="24"/>
        </w:rPr>
        <w:t xml:space="preserve"> na nim z wnioskiem o odwołanie Zarządu </w:t>
      </w:r>
      <w:r w:rsidR="00297A73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="00405BFD" w:rsidRPr="00B70C64">
        <w:rPr>
          <w:rFonts w:ascii="Arial" w:hAnsi="Arial" w:cs="Arial"/>
          <w:color w:val="000000" w:themeColor="text1"/>
          <w:sz w:val="24"/>
          <w:szCs w:val="24"/>
        </w:rPr>
        <w:t>KZP.</w:t>
      </w:r>
    </w:p>
    <w:p w:rsidR="00405BFD" w:rsidRPr="00645592" w:rsidRDefault="00645592" w:rsidP="00645592">
      <w:pPr>
        <w:pStyle w:val="Nagwek1"/>
        <w:rPr>
          <w:rFonts w:cs="Arial"/>
          <w:b w:val="0"/>
        </w:rPr>
      </w:pPr>
      <w:r>
        <w:rPr>
          <w:rFonts w:cs="Arial"/>
          <w:b w:val="0"/>
        </w:rPr>
        <w:t>Rozdzia</w:t>
      </w:r>
      <w:r w:rsidRPr="00645592">
        <w:rPr>
          <w:rFonts w:cs="Arial"/>
          <w:b w:val="0"/>
        </w:rPr>
        <w:t xml:space="preserve">ł </w:t>
      </w:r>
      <w:r>
        <w:rPr>
          <w:rFonts w:cs="Arial"/>
          <w:b w:val="0"/>
        </w:rPr>
        <w:t>III</w:t>
      </w:r>
    </w:p>
    <w:p w:rsidR="00405BFD" w:rsidRPr="00B70C64" w:rsidRDefault="00405BFD" w:rsidP="00645592">
      <w:pPr>
        <w:spacing w:line="360" w:lineRule="auto"/>
        <w:ind w:left="36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Członkowie </w:t>
      </w:r>
      <w:r w:rsidR="00CD3B32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</w:t>
      </w:r>
    </w:p>
    <w:p w:rsidR="00405BFD" w:rsidRPr="000E42F3" w:rsidRDefault="00405BFD" w:rsidP="000E42F3">
      <w:pPr>
        <w:pStyle w:val="Nagwek2"/>
      </w:pPr>
      <w:r w:rsidRPr="000E42F3">
        <w:t>§</w:t>
      </w:r>
      <w:r w:rsidR="004335B3" w:rsidRPr="000E42F3">
        <w:t xml:space="preserve"> 20</w:t>
      </w:r>
    </w:p>
    <w:p w:rsidR="00405BFD" w:rsidRPr="00B70C64" w:rsidRDefault="00405BFD" w:rsidP="00645592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Członkiem </w:t>
      </w:r>
      <w:r w:rsidR="00297A73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="00AF773F" w:rsidRPr="00B70C64">
        <w:rPr>
          <w:rFonts w:ascii="Arial" w:hAnsi="Arial" w:cs="Arial"/>
          <w:color w:val="000000" w:themeColor="text1"/>
          <w:sz w:val="24"/>
          <w:szCs w:val="24"/>
        </w:rPr>
        <w:t>KZP może być każda osoba wykonująca pracę zarobkową u pracodawców, ujętych w załączniku nr 4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, oraz emeryt i rencista, były pracownik</w:t>
      </w:r>
      <w:r w:rsidR="00303793" w:rsidRPr="00B70C64">
        <w:rPr>
          <w:rFonts w:ascii="Arial" w:hAnsi="Arial" w:cs="Arial"/>
          <w:color w:val="000000" w:themeColor="text1"/>
          <w:sz w:val="24"/>
          <w:szCs w:val="24"/>
        </w:rPr>
        <w:t xml:space="preserve"> /pod warunkiem wcześniejszej przynależności do Kasy/.</w:t>
      </w:r>
    </w:p>
    <w:p w:rsidR="00405BFD" w:rsidRPr="00B70C64" w:rsidRDefault="00405BFD" w:rsidP="00645592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Członkowie przyjmowani są na podstawie złożonej deklaracji przystąpienia do </w:t>
      </w:r>
      <w:r w:rsidR="00297A73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KZP. Decyzję o przyjęciu podejmuje Zarząd na najbliższym posiedzeniu.</w:t>
      </w:r>
    </w:p>
    <w:p w:rsidR="00AF773F" w:rsidRPr="00B70C64" w:rsidRDefault="00AF773F" w:rsidP="00645592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MKZP obejmuje zakresem działania jednostki organizacyjne przez Miasto Łódź.</w:t>
      </w:r>
    </w:p>
    <w:p w:rsidR="00026B87" w:rsidRPr="00645592" w:rsidRDefault="00026B87" w:rsidP="00645592">
      <w:pPr>
        <w:pStyle w:val="Nagwek2"/>
      </w:pPr>
      <w:r w:rsidRPr="00645592">
        <w:t>§</w:t>
      </w:r>
      <w:r w:rsidR="004335B3" w:rsidRPr="00645592">
        <w:t xml:space="preserve"> 21</w:t>
      </w:r>
    </w:p>
    <w:p w:rsidR="00026B87" w:rsidRPr="00A94F7D" w:rsidRDefault="00026B87" w:rsidP="00A94F7D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4F7D">
        <w:rPr>
          <w:rFonts w:ascii="Arial" w:hAnsi="Arial" w:cs="Arial"/>
          <w:color w:val="000000" w:themeColor="text1"/>
          <w:sz w:val="24"/>
          <w:szCs w:val="24"/>
        </w:rPr>
        <w:t xml:space="preserve">Członek </w:t>
      </w:r>
      <w:r w:rsidR="00297A73" w:rsidRPr="00A94F7D">
        <w:rPr>
          <w:rFonts w:ascii="Arial" w:hAnsi="Arial" w:cs="Arial"/>
          <w:color w:val="000000" w:themeColor="text1"/>
          <w:sz w:val="24"/>
          <w:szCs w:val="24"/>
        </w:rPr>
        <w:t>M</w:t>
      </w:r>
      <w:r w:rsidRPr="00A94F7D">
        <w:rPr>
          <w:rFonts w:ascii="Arial" w:hAnsi="Arial" w:cs="Arial"/>
          <w:color w:val="000000" w:themeColor="text1"/>
          <w:sz w:val="24"/>
          <w:szCs w:val="24"/>
        </w:rPr>
        <w:t>KZP jest zobowiązany:</w:t>
      </w:r>
    </w:p>
    <w:p w:rsidR="00026B87" w:rsidRPr="00B70C64" w:rsidRDefault="00026B87" w:rsidP="000E42F3">
      <w:pPr>
        <w:pStyle w:val="Akapitzlist"/>
        <w:numPr>
          <w:ilvl w:val="1"/>
          <w:numId w:val="3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wpłacić wpisowe</w:t>
      </w:r>
    </w:p>
    <w:p w:rsidR="00026B87" w:rsidRPr="00B70C64" w:rsidRDefault="00026B87" w:rsidP="000E42F3">
      <w:pPr>
        <w:pStyle w:val="Akapitzlist"/>
        <w:numPr>
          <w:ilvl w:val="1"/>
          <w:numId w:val="3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wpłacać miesięczny wkład członkowski lub wyrazić zgodę na </w:t>
      </w:r>
      <w:r w:rsidR="004E2BDF" w:rsidRPr="00B70C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potrącanie wkładu z wynagrodzenia za pracę, zasiłku chorobowego lub zasiłku wychowawczego,</w:t>
      </w:r>
    </w:p>
    <w:p w:rsidR="00026B87" w:rsidRPr="00B70C64" w:rsidRDefault="00026B87" w:rsidP="000E42F3">
      <w:pPr>
        <w:pStyle w:val="Akapitzlist"/>
        <w:numPr>
          <w:ilvl w:val="1"/>
          <w:numId w:val="3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dbać o rozwój </w:t>
      </w:r>
      <w:r w:rsidR="00297A73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 oraz usprawnianie jej pracy,</w:t>
      </w:r>
    </w:p>
    <w:p w:rsidR="00026B87" w:rsidRPr="00B70C64" w:rsidRDefault="00026B87" w:rsidP="000E42F3">
      <w:pPr>
        <w:pStyle w:val="Akapitzlist"/>
        <w:numPr>
          <w:ilvl w:val="1"/>
          <w:numId w:val="3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przestrzegać przepisów Statutu oraz uchwał i postanowień organów </w:t>
      </w:r>
      <w:r w:rsidR="004928CA" w:rsidRPr="00B70C6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CD3B32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KZP,</w:t>
      </w:r>
    </w:p>
    <w:p w:rsidR="00026B87" w:rsidRPr="00B70C64" w:rsidRDefault="00026B87" w:rsidP="000E42F3">
      <w:pPr>
        <w:pStyle w:val="Akapitzlist"/>
        <w:numPr>
          <w:ilvl w:val="1"/>
          <w:numId w:val="3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terminowo</w:t>
      </w:r>
      <w:r w:rsidR="000E42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spłacać zaciągnięte pożyczki, zgodnie z deklaracją na wniosku.</w:t>
      </w:r>
    </w:p>
    <w:p w:rsidR="00026B87" w:rsidRPr="00A94F7D" w:rsidRDefault="00026B87" w:rsidP="00A94F7D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4F7D">
        <w:rPr>
          <w:rFonts w:ascii="Arial" w:hAnsi="Arial" w:cs="Arial"/>
          <w:color w:val="000000" w:themeColor="text1"/>
          <w:sz w:val="24"/>
          <w:szCs w:val="24"/>
        </w:rPr>
        <w:t xml:space="preserve">Członek </w:t>
      </w:r>
      <w:r w:rsidR="00CD3B32" w:rsidRPr="00A94F7D">
        <w:rPr>
          <w:rFonts w:ascii="Arial" w:hAnsi="Arial" w:cs="Arial"/>
          <w:color w:val="000000" w:themeColor="text1"/>
          <w:sz w:val="24"/>
          <w:szCs w:val="24"/>
        </w:rPr>
        <w:t>M</w:t>
      </w:r>
      <w:r w:rsidRPr="00A94F7D">
        <w:rPr>
          <w:rFonts w:ascii="Arial" w:hAnsi="Arial" w:cs="Arial"/>
          <w:color w:val="000000" w:themeColor="text1"/>
          <w:sz w:val="24"/>
          <w:szCs w:val="24"/>
        </w:rPr>
        <w:t>KZP ma prawo:</w:t>
      </w:r>
    </w:p>
    <w:p w:rsidR="00026B87" w:rsidRPr="00B70C64" w:rsidRDefault="00026B87" w:rsidP="00A94F7D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lastRenderedPageBreak/>
        <w:t>gromadzić oszczędności na zasadach określonych w Regulaminie,</w:t>
      </w:r>
    </w:p>
    <w:p w:rsidR="00026B87" w:rsidRPr="00B70C64" w:rsidRDefault="00026B87" w:rsidP="00A94F7D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korzystać z pożyczek oraz innych form pomocy</w:t>
      </w:r>
      <w:r w:rsidR="001E129D" w:rsidRPr="00B70C64">
        <w:rPr>
          <w:rFonts w:ascii="Arial" w:hAnsi="Arial" w:cs="Arial"/>
          <w:color w:val="000000" w:themeColor="text1"/>
          <w:sz w:val="24"/>
          <w:szCs w:val="24"/>
        </w:rPr>
        <w:t xml:space="preserve"> stosowanych przez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="001E129D" w:rsidRPr="00B70C64">
        <w:rPr>
          <w:rFonts w:ascii="Arial" w:hAnsi="Arial" w:cs="Arial"/>
          <w:color w:val="000000" w:themeColor="text1"/>
          <w:sz w:val="24"/>
          <w:szCs w:val="24"/>
        </w:rPr>
        <w:t>KZP,</w:t>
      </w:r>
    </w:p>
    <w:p w:rsidR="001E129D" w:rsidRPr="00B70C64" w:rsidRDefault="001E129D" w:rsidP="00A94F7D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w razie wydarzeń losowych ubiegać się o udzielenie zapomogi bezzwrotnej na zasadach stosowanych w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KZP,</w:t>
      </w:r>
    </w:p>
    <w:p w:rsidR="001E129D" w:rsidRPr="00B70C64" w:rsidRDefault="001E129D" w:rsidP="00A94F7D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brać udział w obradach Walnego Zebrania Członków /Delegatów/,</w:t>
      </w:r>
    </w:p>
    <w:p w:rsidR="001E129D" w:rsidRPr="00A94F7D" w:rsidRDefault="001E129D" w:rsidP="00A94F7D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wybierać i być wybieranym do Zarządu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="00A94F7D">
        <w:rPr>
          <w:rFonts w:ascii="Arial" w:hAnsi="Arial" w:cs="Arial"/>
          <w:color w:val="000000" w:themeColor="text1"/>
          <w:sz w:val="24"/>
          <w:szCs w:val="24"/>
        </w:rPr>
        <w:t>KZP i Komisji Rewizyjnej</w:t>
      </w:r>
    </w:p>
    <w:p w:rsidR="001E129D" w:rsidRPr="00B70C64" w:rsidRDefault="001E129D" w:rsidP="00A94F7D">
      <w:pPr>
        <w:pStyle w:val="Nagwek2"/>
      </w:pPr>
      <w:r w:rsidRPr="00B70C64">
        <w:t>§</w:t>
      </w:r>
      <w:r w:rsidR="004335B3" w:rsidRPr="00B70C64">
        <w:t xml:space="preserve"> 22</w:t>
      </w:r>
    </w:p>
    <w:p w:rsidR="001E129D" w:rsidRPr="00B70C64" w:rsidRDefault="001E129D" w:rsidP="00A94F7D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Skreślenie z listy członków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 następuje:</w:t>
      </w:r>
    </w:p>
    <w:p w:rsidR="001E129D" w:rsidRPr="00B70C64" w:rsidRDefault="001E129D" w:rsidP="00A94F7D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na pisemne żądanie członka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KZP,</w:t>
      </w:r>
    </w:p>
    <w:p w:rsidR="001E129D" w:rsidRPr="00B70C64" w:rsidRDefault="001E129D" w:rsidP="00A94F7D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w razie ustania zatrudnienia, z wyjątkiem przejścia na emeryturę lub rentę,</w:t>
      </w:r>
    </w:p>
    <w:p w:rsidR="001E129D" w:rsidRPr="00B70C64" w:rsidRDefault="001E129D" w:rsidP="00A94F7D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w razie śmierci członka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KZP,</w:t>
      </w:r>
    </w:p>
    <w:p w:rsidR="001E129D" w:rsidRPr="00B70C64" w:rsidRDefault="001E129D" w:rsidP="00A94F7D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na</w:t>
      </w:r>
      <w:r w:rsidR="004E2BDF" w:rsidRPr="00B70C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skutek uchwały Zarządu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KZP, powziętej w wyniku </w:t>
      </w:r>
      <w:r w:rsidR="00856993">
        <w:rPr>
          <w:rFonts w:ascii="Arial" w:hAnsi="Arial" w:cs="Arial"/>
          <w:color w:val="000000" w:themeColor="text1"/>
          <w:sz w:val="24"/>
          <w:szCs w:val="24"/>
        </w:rPr>
        <w:t>n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iedopełnienia przez członka obowiązków określonych w § 2</w:t>
      </w:r>
      <w:r w:rsidR="00F824FB" w:rsidRPr="00B70C64">
        <w:rPr>
          <w:rFonts w:ascii="Arial" w:hAnsi="Arial" w:cs="Arial"/>
          <w:color w:val="000000" w:themeColor="text1"/>
          <w:sz w:val="24"/>
          <w:szCs w:val="24"/>
        </w:rPr>
        <w:t>1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 pkt 1.</w:t>
      </w:r>
    </w:p>
    <w:p w:rsidR="001E129D" w:rsidRPr="00B70C64" w:rsidRDefault="001E129D" w:rsidP="00A94F7D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Członkowie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 skreś</w:t>
      </w:r>
      <w:r w:rsidR="00031C84" w:rsidRPr="00B70C64">
        <w:rPr>
          <w:rFonts w:ascii="Arial" w:hAnsi="Arial" w:cs="Arial"/>
          <w:color w:val="000000" w:themeColor="text1"/>
          <w:sz w:val="24"/>
          <w:szCs w:val="24"/>
        </w:rPr>
        <w:t>leni z listy członków na własną prośbę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 mogą być przyjęci ponownie:</w:t>
      </w:r>
    </w:p>
    <w:p w:rsidR="001E129D" w:rsidRPr="00B70C64" w:rsidRDefault="001E129D" w:rsidP="00856993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po upływie trzech miesięcy od dnia skreślenia, pod warunkiem złożenia deklaracji, wpłacenia wpisowego i co najmniej trzech wkładów miesięcznych jednorazowo</w:t>
      </w:r>
      <w:r w:rsidR="006C1723" w:rsidRPr="00B70C64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6C1723" w:rsidRPr="00B70C64" w:rsidRDefault="006C1723" w:rsidP="00856993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po upływie sześciu miesięcy od dnia skreślenia, złożeniu </w:t>
      </w:r>
      <w:r w:rsidR="00856993" w:rsidRPr="00B70C64">
        <w:rPr>
          <w:rFonts w:ascii="Arial" w:hAnsi="Arial" w:cs="Arial"/>
          <w:color w:val="000000" w:themeColor="text1"/>
          <w:sz w:val="24"/>
          <w:szCs w:val="24"/>
        </w:rPr>
        <w:t>deklaracji i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 wpłaceniu wpisowego na zasadach ogólnych.</w:t>
      </w:r>
    </w:p>
    <w:p w:rsidR="006C1723" w:rsidRPr="00B70C64" w:rsidRDefault="006C1723" w:rsidP="00A94F7D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Osobom skreślonym z listy członków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 przysługuje zwrot ich wkładów członkowskich po potrąceniu ewentualnego zadłużenia.</w:t>
      </w:r>
    </w:p>
    <w:p w:rsidR="006C1723" w:rsidRPr="00B70C64" w:rsidRDefault="006C1723" w:rsidP="00A94F7D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Osoby skreślone z listy członków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KZP powinny odebrać swoje wkłady najpóźniej w ciągu 6 miesięcy od dnia skreślenia. Jeżeli były członek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KZP nie odbierze swoich wkładów w tym terminie, Zarząd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KZP jest zobowiązany trzykrotnie wezwać byłego członka do podjęcia wkładów. Po tym czasie, </w:t>
      </w:r>
      <w:r w:rsidR="00C46CFE" w:rsidRPr="00B70C64">
        <w:rPr>
          <w:rFonts w:ascii="Arial" w:hAnsi="Arial" w:cs="Arial"/>
          <w:color w:val="000000" w:themeColor="text1"/>
          <w:sz w:val="24"/>
          <w:szCs w:val="24"/>
        </w:rPr>
        <w:t>n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iepodjęte wkłady przenosi się na fundusz rezerwowy w terminie określonym w Statucie.</w:t>
      </w:r>
    </w:p>
    <w:p w:rsidR="006C1723" w:rsidRPr="00B70C64" w:rsidRDefault="006C1723" w:rsidP="00A94F7D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Osobom skreślonym z listy członków KZP, przysługuje zwrot wkładów członkowskich w terminie</w:t>
      </w:r>
      <w:r w:rsidR="004E2BDF" w:rsidRPr="00B70C64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 2 miesięcy od daty złożenia wniosku.</w:t>
      </w:r>
    </w:p>
    <w:p w:rsidR="006C1723" w:rsidRPr="00B70C64" w:rsidRDefault="006C1723" w:rsidP="00A94F7D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Członkowie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KZP </w:t>
      </w:r>
      <w:r w:rsidR="004E2BDF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ogą dokonywać częściowego wycofywania wkładów.</w:t>
      </w:r>
      <w:r w:rsidR="000F6D56" w:rsidRPr="00B70C64">
        <w:rPr>
          <w:rFonts w:ascii="Arial" w:hAnsi="Arial" w:cs="Arial"/>
          <w:color w:val="000000" w:themeColor="text1"/>
          <w:sz w:val="24"/>
          <w:szCs w:val="24"/>
        </w:rPr>
        <w:t xml:space="preserve"> Warunkiem wypłacenia częściowo wkładu jest całkowicie uregulowane zadłużenie z tyt.</w:t>
      </w:r>
      <w:r w:rsidR="00CD3B32" w:rsidRPr="00B70C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F6D56" w:rsidRPr="00B70C64">
        <w:rPr>
          <w:rFonts w:ascii="Arial" w:hAnsi="Arial" w:cs="Arial"/>
          <w:color w:val="000000" w:themeColor="text1"/>
          <w:sz w:val="24"/>
          <w:szCs w:val="24"/>
        </w:rPr>
        <w:t>pożyczki.</w:t>
      </w:r>
    </w:p>
    <w:p w:rsidR="009D2B29" w:rsidRPr="00B70C64" w:rsidRDefault="006C1723" w:rsidP="00A94F7D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Członkowie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</w:t>
      </w:r>
      <w:r w:rsidR="009D2B29" w:rsidRPr="00B70C64">
        <w:rPr>
          <w:rFonts w:ascii="Arial" w:hAnsi="Arial" w:cs="Arial"/>
          <w:color w:val="000000" w:themeColor="text1"/>
          <w:sz w:val="24"/>
          <w:szCs w:val="24"/>
        </w:rPr>
        <w:t xml:space="preserve"> będący emerytami, rencistami lub przebywający na urlopach wychowawczych, bezpłatnych itp. wpłacają miesięcznie </w:t>
      </w:r>
      <w:r w:rsidR="0051326C" w:rsidRPr="00B70C64">
        <w:rPr>
          <w:rFonts w:ascii="Arial" w:hAnsi="Arial" w:cs="Arial"/>
          <w:color w:val="000000" w:themeColor="text1"/>
          <w:sz w:val="24"/>
          <w:szCs w:val="24"/>
        </w:rPr>
        <w:t>10 zł.</w:t>
      </w:r>
      <w:r w:rsidR="009D2B29" w:rsidRPr="00B70C64">
        <w:rPr>
          <w:rFonts w:ascii="Arial" w:hAnsi="Arial" w:cs="Arial"/>
          <w:color w:val="000000" w:themeColor="text1"/>
          <w:sz w:val="24"/>
          <w:szCs w:val="24"/>
        </w:rPr>
        <w:t xml:space="preserve"> składki członkowskiej z zachowaniem prawa do korzystania</w:t>
      </w:r>
      <w:r w:rsidR="00E716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2B29" w:rsidRPr="00B70C64">
        <w:rPr>
          <w:rFonts w:ascii="Arial" w:hAnsi="Arial" w:cs="Arial"/>
          <w:color w:val="000000" w:themeColor="text1"/>
          <w:sz w:val="24"/>
          <w:szCs w:val="24"/>
        </w:rPr>
        <w:t>ze wszystkich świadczeń na ogólnych zasadach.</w:t>
      </w:r>
    </w:p>
    <w:p w:rsidR="009D2B29" w:rsidRPr="00B70C64" w:rsidRDefault="009D2B29" w:rsidP="00856993">
      <w:pPr>
        <w:pStyle w:val="Nagwek1"/>
      </w:pPr>
      <w:r w:rsidRPr="00B70C64">
        <w:t>R O Z D Z I A Ł IV</w:t>
      </w:r>
    </w:p>
    <w:p w:rsidR="009E6F18" w:rsidRPr="00B70C64" w:rsidRDefault="009E6F18" w:rsidP="00B70C64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Fundusze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</w:t>
      </w:r>
    </w:p>
    <w:p w:rsidR="00266956" w:rsidRPr="00B70C64" w:rsidRDefault="00266956" w:rsidP="00E2173D">
      <w:pPr>
        <w:pStyle w:val="Nagwek2"/>
      </w:pPr>
      <w:r w:rsidRPr="00B70C64">
        <w:t>§</w:t>
      </w:r>
      <w:r w:rsidR="004335B3" w:rsidRPr="00B70C64">
        <w:t xml:space="preserve"> </w:t>
      </w:r>
      <w:r w:rsidR="004335B3" w:rsidRPr="00E2173D">
        <w:t>23</w:t>
      </w:r>
    </w:p>
    <w:p w:rsidR="00266956" w:rsidRPr="00B70C64" w:rsidRDefault="00266956" w:rsidP="00E2173D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Na środki finansowe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 składają się fundusze własne:</w:t>
      </w:r>
    </w:p>
    <w:p w:rsidR="00266956" w:rsidRPr="00B70C64" w:rsidRDefault="00266956" w:rsidP="00E2173D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fundusz oszczędnościowo-pożyczkowy</w:t>
      </w:r>
    </w:p>
    <w:p w:rsidR="00266956" w:rsidRPr="00B70C64" w:rsidRDefault="00266956" w:rsidP="00E2173D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fundusz rezerwowy</w:t>
      </w:r>
    </w:p>
    <w:p w:rsidR="00266956" w:rsidRPr="00B70C64" w:rsidRDefault="00266956" w:rsidP="00E2173D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fundusz zapomogowy</w:t>
      </w:r>
    </w:p>
    <w:p w:rsidR="00266956" w:rsidRPr="00B70C64" w:rsidRDefault="00266956" w:rsidP="00E2173D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Fundusz oszczędnościowo-pożyczkowy powstaje z wkładów członkowskich i przeznaczony jest na udzielanie pożyczek. Wolne środki funduszu mogą być lokowane na lokatach terminowych.</w:t>
      </w:r>
    </w:p>
    <w:p w:rsidR="00266956" w:rsidRPr="00B70C64" w:rsidRDefault="00266956" w:rsidP="00E2173D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Wkłady członkowskie, wnoszone w wysokości i terminach ustalonych w Regulaminie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KZP zapisuje się na imiennych kontach członków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KZP.</w:t>
      </w:r>
    </w:p>
    <w:p w:rsidR="00266956" w:rsidRPr="00B70C64" w:rsidRDefault="00266956" w:rsidP="00E2173D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Wkłady członków będących pracownikami, potrącane są z ich wynagrodzeń, zasiłków chorobowych lub zasiłków wychowawczych.</w:t>
      </w:r>
    </w:p>
    <w:p w:rsidR="00266956" w:rsidRPr="00B70C64" w:rsidRDefault="00266956" w:rsidP="00E2173D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Emeryci i renciści przekazują wkłady osobiście na rachunek bankowy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KZP.</w:t>
      </w:r>
    </w:p>
    <w:p w:rsidR="00266956" w:rsidRPr="00B70C64" w:rsidRDefault="00266956" w:rsidP="00B33F8A">
      <w:pPr>
        <w:pStyle w:val="Nagwek2"/>
      </w:pPr>
      <w:r w:rsidRPr="00B70C64">
        <w:t>§</w:t>
      </w:r>
      <w:r w:rsidR="004335B3" w:rsidRPr="00B70C64">
        <w:t xml:space="preserve"> 24</w:t>
      </w:r>
    </w:p>
    <w:p w:rsidR="00266956" w:rsidRPr="00B70C64" w:rsidRDefault="00266956" w:rsidP="00B33F8A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Fundusz zapomogowy powstaje:</w:t>
      </w:r>
    </w:p>
    <w:p w:rsidR="00266956" w:rsidRPr="00B70C64" w:rsidRDefault="00266956" w:rsidP="00B33F8A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z odpisów z funduszu rezerwowego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</w:t>
      </w:r>
    </w:p>
    <w:p w:rsidR="00266956" w:rsidRPr="00B70C64" w:rsidRDefault="00266956" w:rsidP="00B33F8A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z dobrowolnych wpłat wnoszonych przez członków</w:t>
      </w:r>
    </w:p>
    <w:p w:rsidR="00266956" w:rsidRPr="00B70C64" w:rsidRDefault="00266956" w:rsidP="00B33F8A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Fundusz zapomogowy przeznaczony jest na udzielanie zapomóg członkom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 w</w:t>
      </w:r>
      <w:r w:rsidRPr="00B70C64">
        <w:rPr>
          <w:rFonts w:ascii="Arial" w:hAnsi="Arial" w:cs="Arial"/>
          <w:color w:val="FF0000"/>
          <w:sz w:val="24"/>
          <w:szCs w:val="24"/>
        </w:rPr>
        <w:t xml:space="preserve"> 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 szczególnych</w:t>
      </w:r>
      <w:r w:rsidR="006C5135" w:rsidRPr="00B70C64">
        <w:rPr>
          <w:rFonts w:ascii="Arial" w:hAnsi="Arial" w:cs="Arial"/>
          <w:color w:val="000000" w:themeColor="text1"/>
          <w:sz w:val="24"/>
          <w:szCs w:val="24"/>
        </w:rPr>
        <w:t xml:space="preserve"> przypadkach 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losowych.</w:t>
      </w:r>
    </w:p>
    <w:p w:rsidR="00266956" w:rsidRPr="00B70C64" w:rsidRDefault="00266956" w:rsidP="00B33F8A">
      <w:pPr>
        <w:pStyle w:val="Nagwek2"/>
      </w:pPr>
      <w:r w:rsidRPr="00B70C64">
        <w:t>§</w:t>
      </w:r>
      <w:r w:rsidR="004335B3" w:rsidRPr="00B70C64">
        <w:t xml:space="preserve"> 25</w:t>
      </w:r>
    </w:p>
    <w:p w:rsidR="00266956" w:rsidRPr="00B70C64" w:rsidRDefault="00266956" w:rsidP="00B33F8A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Fundusz rezerwowy tworzy się z:</w:t>
      </w:r>
    </w:p>
    <w:p w:rsidR="00266956" w:rsidRPr="00B70C64" w:rsidRDefault="00266956" w:rsidP="00B33F8A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wpłat wpisowego wnoszonych przez członków </w:t>
      </w:r>
      <w:r w:rsidR="003E7F44" w:rsidRPr="00B70C64">
        <w:rPr>
          <w:rFonts w:ascii="Arial" w:hAnsi="Arial" w:cs="Arial"/>
          <w:color w:val="000000" w:themeColor="text1"/>
          <w:sz w:val="24"/>
          <w:szCs w:val="24"/>
        </w:rPr>
        <w:t xml:space="preserve">wstępujących do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</w:t>
      </w:r>
    </w:p>
    <w:p w:rsidR="003E7F44" w:rsidRPr="00B70C64" w:rsidRDefault="003E7F44" w:rsidP="00B33F8A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lastRenderedPageBreak/>
        <w:t>z niepodjętych zwrotów wkładów członkowskich po 1 roku od ustania członkostwa</w:t>
      </w:r>
    </w:p>
    <w:p w:rsidR="003E7F44" w:rsidRPr="00B70C64" w:rsidRDefault="003E7F44" w:rsidP="00B33F8A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kapitalizacji odsetek na rachunku bieżącym</w:t>
      </w:r>
    </w:p>
    <w:p w:rsidR="003E7F44" w:rsidRPr="00B70C64" w:rsidRDefault="003E7F44" w:rsidP="00B33F8A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kapitalizacji odsetek od lokat terminowych</w:t>
      </w:r>
    </w:p>
    <w:p w:rsidR="003E7F44" w:rsidRPr="00B70C64" w:rsidRDefault="003E7F44" w:rsidP="00B33F8A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z subwencji i darowizn</w:t>
      </w:r>
    </w:p>
    <w:p w:rsidR="003E7F44" w:rsidRPr="00B70C64" w:rsidRDefault="003E7F44" w:rsidP="00B33F8A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z odsetek zasądzonych przez sąd od niespłaconych pożyczek</w:t>
      </w:r>
    </w:p>
    <w:p w:rsidR="003E7F44" w:rsidRPr="00B70C64" w:rsidRDefault="003E7F44" w:rsidP="00641E47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Fundusz rezerwowy przeznaczony jest na:</w:t>
      </w:r>
    </w:p>
    <w:p w:rsidR="003E7F44" w:rsidRPr="00B70C64" w:rsidRDefault="003E7F44" w:rsidP="00641E47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pokrycie szkód i strat</w:t>
      </w:r>
    </w:p>
    <w:p w:rsidR="003E7F44" w:rsidRPr="00B70C64" w:rsidRDefault="009E6F18" w:rsidP="00641E47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pokrycie nieściągalnych zadłużeń członków</w:t>
      </w:r>
    </w:p>
    <w:p w:rsidR="009E6F18" w:rsidRPr="00B70C64" w:rsidRDefault="000F6D56" w:rsidP="00641E47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wysokość </w:t>
      </w:r>
      <w:r w:rsidR="009E6F18" w:rsidRPr="00B70C64">
        <w:rPr>
          <w:rFonts w:ascii="Arial" w:hAnsi="Arial" w:cs="Arial"/>
          <w:color w:val="000000" w:themeColor="text1"/>
          <w:sz w:val="24"/>
          <w:szCs w:val="24"/>
        </w:rPr>
        <w:t>odpis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u</w:t>
      </w:r>
      <w:r w:rsidR="009E6F18" w:rsidRPr="00B70C64">
        <w:rPr>
          <w:rFonts w:ascii="Arial" w:hAnsi="Arial" w:cs="Arial"/>
          <w:color w:val="000000" w:themeColor="text1"/>
          <w:sz w:val="24"/>
          <w:szCs w:val="24"/>
        </w:rPr>
        <w:t xml:space="preserve"> na f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undusz zapomogowy ustalany jest przez zarząd.</w:t>
      </w:r>
    </w:p>
    <w:p w:rsidR="009E6F18" w:rsidRPr="00B70C64" w:rsidRDefault="009E6F18" w:rsidP="00641E47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wydatki z tytułu opłat za prowadzenie rachunku bankowego</w:t>
      </w:r>
    </w:p>
    <w:p w:rsidR="009E6F18" w:rsidRPr="00B70C64" w:rsidRDefault="009E6F18" w:rsidP="00641E47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wydatki z tytułu opłat bankowych za przelewy pożyczek i zwrot wkładów</w:t>
      </w:r>
    </w:p>
    <w:p w:rsidR="00C46CFE" w:rsidRPr="00B70C64" w:rsidRDefault="009E6F18" w:rsidP="00641E47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wydatki związane z funkcjonowaniem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</w:t>
      </w:r>
      <w:r w:rsidR="00C46CFE" w:rsidRPr="00B70C6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E6F18" w:rsidRPr="00641E47" w:rsidRDefault="009E6F18" w:rsidP="00641E47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41E47">
        <w:rPr>
          <w:rFonts w:ascii="Arial" w:hAnsi="Arial" w:cs="Arial"/>
          <w:color w:val="000000" w:themeColor="text1"/>
          <w:sz w:val="24"/>
          <w:szCs w:val="24"/>
        </w:rPr>
        <w:t xml:space="preserve">Wkłady członkowskie przeniesione na fundusz rezerwowy mogą być wypłacone właścicielowi w ciągu </w:t>
      </w:r>
      <w:r w:rsidR="009D1D14" w:rsidRPr="00641E47">
        <w:rPr>
          <w:rFonts w:ascii="Arial" w:hAnsi="Arial" w:cs="Arial"/>
          <w:color w:val="000000" w:themeColor="text1"/>
          <w:sz w:val="24"/>
          <w:szCs w:val="24"/>
        </w:rPr>
        <w:t>3</w:t>
      </w:r>
      <w:r w:rsidRPr="00641E47">
        <w:rPr>
          <w:rFonts w:ascii="Arial" w:hAnsi="Arial" w:cs="Arial"/>
          <w:color w:val="000000" w:themeColor="text1"/>
          <w:sz w:val="24"/>
          <w:szCs w:val="24"/>
        </w:rPr>
        <w:t xml:space="preserve"> lat od przeniesienia na ten fundusz. Po tym okresie niepodjęte przez członków wkłady przechodzą na własność </w:t>
      </w:r>
      <w:r w:rsidR="006C69B8" w:rsidRPr="00641E47">
        <w:rPr>
          <w:rFonts w:ascii="Arial" w:hAnsi="Arial" w:cs="Arial"/>
          <w:color w:val="000000" w:themeColor="text1"/>
          <w:sz w:val="24"/>
          <w:szCs w:val="24"/>
        </w:rPr>
        <w:t>M</w:t>
      </w:r>
      <w:r w:rsidRPr="00641E47">
        <w:rPr>
          <w:rFonts w:ascii="Arial" w:hAnsi="Arial" w:cs="Arial"/>
          <w:color w:val="000000" w:themeColor="text1"/>
          <w:sz w:val="24"/>
          <w:szCs w:val="24"/>
        </w:rPr>
        <w:t>KZP.</w:t>
      </w:r>
    </w:p>
    <w:p w:rsidR="009E6F18" w:rsidRPr="00641E47" w:rsidRDefault="009E6F18" w:rsidP="00641E47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41E47">
        <w:rPr>
          <w:rFonts w:ascii="Arial" w:hAnsi="Arial" w:cs="Arial"/>
          <w:color w:val="000000" w:themeColor="text1"/>
          <w:sz w:val="24"/>
          <w:szCs w:val="24"/>
        </w:rPr>
        <w:t>Środki pieniężne.</w:t>
      </w:r>
    </w:p>
    <w:p w:rsidR="009E6F18" w:rsidRPr="00B70C64" w:rsidRDefault="009E6F18" w:rsidP="00641E47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środki pieniężne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="00F824FB" w:rsidRPr="00B70C64">
        <w:rPr>
          <w:rFonts w:ascii="Arial" w:hAnsi="Arial" w:cs="Arial"/>
          <w:color w:val="000000" w:themeColor="text1"/>
          <w:sz w:val="24"/>
          <w:szCs w:val="24"/>
        </w:rPr>
        <w:t>KZP przechowuje się na rachunkach bankowych</w:t>
      </w:r>
    </w:p>
    <w:p w:rsidR="009E6F18" w:rsidRPr="00B70C64" w:rsidRDefault="009E6F18" w:rsidP="00641E47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rachunki bankowe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 są otwierane na wniosek Zarządu</w:t>
      </w:r>
    </w:p>
    <w:p w:rsidR="009E6F18" w:rsidRPr="00B70C64" w:rsidRDefault="009E6F18" w:rsidP="00641E47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Zarząd wskazuje osoby uprawnione do dysponowania tymi rachunkami</w:t>
      </w:r>
    </w:p>
    <w:p w:rsidR="009E6F18" w:rsidRPr="00641E47" w:rsidRDefault="009E6F18" w:rsidP="00641E47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wzory podpisów osób uprawnionych do dysponowania rachunkami</w:t>
      </w:r>
      <w:r w:rsidR="00641E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41E47">
        <w:rPr>
          <w:rFonts w:ascii="Arial" w:hAnsi="Arial" w:cs="Arial"/>
          <w:color w:val="000000" w:themeColor="text1"/>
          <w:sz w:val="24"/>
          <w:szCs w:val="24"/>
        </w:rPr>
        <w:t xml:space="preserve">bankowymi </w:t>
      </w:r>
      <w:r w:rsidR="006C69B8" w:rsidRPr="00641E47">
        <w:rPr>
          <w:rFonts w:ascii="Arial" w:hAnsi="Arial" w:cs="Arial"/>
          <w:color w:val="000000" w:themeColor="text1"/>
          <w:sz w:val="24"/>
          <w:szCs w:val="24"/>
        </w:rPr>
        <w:t>M</w:t>
      </w:r>
      <w:r w:rsidRPr="00641E47">
        <w:rPr>
          <w:rFonts w:ascii="Arial" w:hAnsi="Arial" w:cs="Arial"/>
          <w:color w:val="000000" w:themeColor="text1"/>
          <w:sz w:val="24"/>
          <w:szCs w:val="24"/>
        </w:rPr>
        <w:t>KZP, zatwierdza Zarząd</w:t>
      </w:r>
    </w:p>
    <w:p w:rsidR="009E6F18" w:rsidRPr="00B70C64" w:rsidRDefault="00641E47" w:rsidP="00641E47">
      <w:pPr>
        <w:pStyle w:val="Nagwek1"/>
      </w:pPr>
      <w:r>
        <w:t>Rozdz</w:t>
      </w:r>
      <w:r w:rsidRPr="00B70C64">
        <w:t xml:space="preserve">iał </w:t>
      </w:r>
      <w:r>
        <w:t>V</w:t>
      </w:r>
    </w:p>
    <w:p w:rsidR="009E6F18" w:rsidRPr="00B70C64" w:rsidRDefault="009E6F18" w:rsidP="00B70C64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Udzielanie świadczeń i likwidacja zadłużeń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</w:t>
      </w:r>
    </w:p>
    <w:p w:rsidR="009E6F18" w:rsidRPr="00B70C64" w:rsidRDefault="009E6F18" w:rsidP="00641E47">
      <w:pPr>
        <w:pStyle w:val="Nagwek2"/>
      </w:pPr>
      <w:r w:rsidRPr="00B70C64">
        <w:t>§</w:t>
      </w:r>
      <w:r w:rsidR="004335B3" w:rsidRPr="00B70C64">
        <w:t xml:space="preserve"> 26</w:t>
      </w:r>
    </w:p>
    <w:p w:rsidR="009E6F18" w:rsidRPr="00B70C64" w:rsidRDefault="006C69B8" w:rsidP="0098547A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="009E6F18" w:rsidRPr="00B70C64">
        <w:rPr>
          <w:rFonts w:ascii="Arial" w:hAnsi="Arial" w:cs="Arial"/>
          <w:color w:val="000000" w:themeColor="text1"/>
          <w:sz w:val="24"/>
          <w:szCs w:val="24"/>
        </w:rPr>
        <w:t>KZP udziela:</w:t>
      </w:r>
    </w:p>
    <w:p w:rsidR="00987F93" w:rsidRPr="00B70C64" w:rsidRDefault="00987F93" w:rsidP="0098547A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pożyczek długoterminowych</w:t>
      </w:r>
    </w:p>
    <w:p w:rsidR="00987F93" w:rsidRPr="00B70C64" w:rsidRDefault="00987F93" w:rsidP="0098547A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zapomóg bezzwrotnych</w:t>
      </w:r>
    </w:p>
    <w:p w:rsidR="009E6F18" w:rsidRPr="00B70C64" w:rsidRDefault="00987F93" w:rsidP="0098547A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Pożyczek długoterminowych udziela się na okres ustalony w Regulaminie /zał. Nr 1 do Statutu/.</w:t>
      </w:r>
    </w:p>
    <w:p w:rsidR="00987F93" w:rsidRPr="00B70C64" w:rsidRDefault="00987F93" w:rsidP="0098547A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Udzielone pożyczki podlegają spłacie w terminach i ratach ustalonych przy ich udzielaniu.</w:t>
      </w:r>
    </w:p>
    <w:p w:rsidR="00987F93" w:rsidRPr="00B70C64" w:rsidRDefault="00987F93" w:rsidP="0098547A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Członkom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 będącym pracownikami czynnymi, raty pożyczek potrąca się za ich zgodą z wynagrodzenia, zasiłku chorobowego lub zasiłku wychowawczego oraz z wszystkich innych należności, na które pożyczkobiorca udzielił pełnomocnictwa w deklaracji członkowskiej oraz we wniosku o udzielenie pożyczki.</w:t>
      </w:r>
    </w:p>
    <w:p w:rsidR="00987F93" w:rsidRPr="00B70C64" w:rsidRDefault="00987F93" w:rsidP="0098547A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Emeryci i renciści zobowiązani są do przekazywanie należnych rat na rachunek bankowy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KZP.</w:t>
      </w:r>
    </w:p>
    <w:p w:rsidR="00987F93" w:rsidRPr="00B70C64" w:rsidRDefault="00987F93" w:rsidP="0098547A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Maksymalna kwota pożyczki długoterminowej nie może przekroczyć czterokrotności zgromadzonego wkładu członkowskiego.</w:t>
      </w:r>
      <w:r w:rsidR="00B42C3B" w:rsidRPr="00B70C64">
        <w:rPr>
          <w:rFonts w:ascii="Arial" w:hAnsi="Arial" w:cs="Arial"/>
          <w:color w:val="000000" w:themeColor="text1"/>
          <w:sz w:val="24"/>
          <w:szCs w:val="24"/>
        </w:rPr>
        <w:t xml:space="preserve"> Zarząd na prośbę członka, może zwiększyć wysokość udzielonej pożyczki.</w:t>
      </w:r>
    </w:p>
    <w:p w:rsidR="00975067" w:rsidRPr="00B70C64" w:rsidRDefault="00975067" w:rsidP="0098547A">
      <w:pPr>
        <w:pStyle w:val="Nagwek2"/>
      </w:pPr>
      <w:r w:rsidRPr="00B70C64">
        <w:t>§</w:t>
      </w:r>
      <w:r w:rsidR="004335B3" w:rsidRPr="00B70C64">
        <w:t xml:space="preserve"> 27</w:t>
      </w:r>
    </w:p>
    <w:p w:rsidR="00975067" w:rsidRPr="00B70C64" w:rsidRDefault="00975067" w:rsidP="0098547A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Wniosek o udzielenie pożyczki, powinien być złożony na właściwym formularzu</w:t>
      </w:r>
      <w:r w:rsidR="000A5E8A" w:rsidRPr="00B70C64">
        <w:rPr>
          <w:rFonts w:ascii="Arial" w:hAnsi="Arial" w:cs="Arial"/>
          <w:color w:val="000000" w:themeColor="text1"/>
          <w:sz w:val="24"/>
          <w:szCs w:val="24"/>
        </w:rPr>
        <w:t xml:space="preserve"> w formie papierowej lub elektronicznej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, zawierającym zobowiązanie spłaty oraz wyrażenie zgody na potrącanie rat pożyczki z wynagrodzenia, zasiłku chorobowego lub wychowawczego.</w:t>
      </w:r>
    </w:p>
    <w:p w:rsidR="00975067" w:rsidRPr="00B70C64" w:rsidRDefault="00975067" w:rsidP="0098547A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color w:val="4472C4" w:themeColor="accen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Jeżeli kwota pożyczki przewyższa wysokość wkładu, pożyczkobiorca jest zobowiązany przedstawić poręczenie członków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</w:t>
      </w:r>
      <w:r w:rsidR="009D1D14" w:rsidRPr="00B70C6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75067" w:rsidRPr="00B70C64" w:rsidRDefault="00975067" w:rsidP="0098547A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Poręczyciele zobowiązani są wyrazić zgodę na potrącenie z ich wkładów członkowskich lub z innych przysługujących im należności, poręczonej pożyczki w razie niespłacenia jej przez dłużnika, na zasadach ustalonych dla dłużnika.</w:t>
      </w:r>
    </w:p>
    <w:p w:rsidR="00975067" w:rsidRPr="00B70C64" w:rsidRDefault="00975067" w:rsidP="0098547A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Poręczyciel</w:t>
      </w:r>
      <w:r w:rsidR="00B42C3B" w:rsidRPr="00B70C64">
        <w:rPr>
          <w:rFonts w:ascii="Arial" w:hAnsi="Arial" w:cs="Arial"/>
          <w:color w:val="000000" w:themeColor="text1"/>
          <w:sz w:val="24"/>
          <w:szCs w:val="24"/>
        </w:rPr>
        <w:t>ami mogą być wszyscy  pracownicy placówek oświatowych w Łodzi.</w:t>
      </w:r>
    </w:p>
    <w:p w:rsidR="00975067" w:rsidRPr="00B70C64" w:rsidRDefault="00975067" w:rsidP="0098547A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Członek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 może być poręczycielem jednocześnie jedynie dwóch pożyczek.</w:t>
      </w:r>
    </w:p>
    <w:p w:rsidR="00975067" w:rsidRPr="00B70C64" w:rsidRDefault="00975067" w:rsidP="0098547A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Emeryci i renciści, długoletni członkowie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</w:t>
      </w:r>
      <w:r w:rsidR="000A5E8A" w:rsidRPr="00B70C64">
        <w:rPr>
          <w:rFonts w:ascii="Arial" w:hAnsi="Arial" w:cs="Arial"/>
          <w:color w:val="000000" w:themeColor="text1"/>
          <w:sz w:val="24"/>
          <w:szCs w:val="24"/>
        </w:rPr>
        <w:t>, mogą ubiegać się o pożyczkę wyłącznie z poręczycielami</w:t>
      </w:r>
      <w:r w:rsidR="00B42C3B" w:rsidRPr="00B70C64">
        <w:rPr>
          <w:rFonts w:ascii="Arial" w:hAnsi="Arial" w:cs="Arial"/>
          <w:color w:val="000000" w:themeColor="text1"/>
          <w:sz w:val="24"/>
          <w:szCs w:val="24"/>
        </w:rPr>
        <w:t xml:space="preserve"> ,którzy są</w:t>
      </w:r>
      <w:r w:rsidR="006F752D" w:rsidRPr="00B70C64">
        <w:rPr>
          <w:rFonts w:ascii="Arial" w:hAnsi="Arial" w:cs="Arial"/>
          <w:color w:val="000000" w:themeColor="text1"/>
          <w:sz w:val="24"/>
          <w:szCs w:val="24"/>
        </w:rPr>
        <w:t xml:space="preserve"> pracownikami oświaty w Łodzi</w:t>
      </w:r>
      <w:r w:rsidR="000A5E8A" w:rsidRPr="00B70C64">
        <w:rPr>
          <w:rFonts w:ascii="Arial" w:hAnsi="Arial" w:cs="Arial"/>
          <w:color w:val="000000" w:themeColor="text1"/>
          <w:sz w:val="24"/>
          <w:szCs w:val="24"/>
        </w:rPr>
        <w:t>,</w:t>
      </w:r>
      <w:r w:rsidR="009854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5E8A" w:rsidRPr="00B70C64">
        <w:rPr>
          <w:rFonts w:ascii="Arial" w:hAnsi="Arial" w:cs="Arial"/>
          <w:color w:val="000000" w:themeColor="text1"/>
          <w:sz w:val="24"/>
          <w:szCs w:val="24"/>
        </w:rPr>
        <w:t xml:space="preserve">(nie </w:t>
      </w:r>
      <w:r w:rsidR="006F752D" w:rsidRPr="00B70C64">
        <w:rPr>
          <w:rFonts w:ascii="Arial" w:hAnsi="Arial" w:cs="Arial"/>
          <w:color w:val="000000" w:themeColor="text1"/>
          <w:sz w:val="24"/>
          <w:szCs w:val="24"/>
        </w:rPr>
        <w:t>może być poręczycielem rodzina poza osobami posiadającymi intercyzę małżeńską.)</w:t>
      </w:r>
    </w:p>
    <w:p w:rsidR="000458FA" w:rsidRPr="00B70C64" w:rsidRDefault="000458FA" w:rsidP="0098547A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Zarząd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 wstrzymuje wypłatę wkładów należnych poręczycielom skreślonym z listy członków, gdy dłużnik, któremu udzielili poręczenia posiada zadłużenie.</w:t>
      </w:r>
    </w:p>
    <w:p w:rsidR="000458FA" w:rsidRPr="00B70C64" w:rsidRDefault="000458FA" w:rsidP="0098547A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W przypadkach uzasadnionych wydarzeniami losowymi, Zarząd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 na wniosek zadłużonego członka Kasy może</w:t>
      </w:r>
      <w:r w:rsidR="00774364" w:rsidRPr="00B70C64">
        <w:rPr>
          <w:rFonts w:ascii="Arial" w:hAnsi="Arial" w:cs="Arial"/>
          <w:color w:val="000000" w:themeColor="text1"/>
          <w:sz w:val="24"/>
          <w:szCs w:val="24"/>
        </w:rPr>
        <w:t xml:space="preserve"> udzielić prolongaty</w:t>
      </w:r>
      <w:r w:rsidR="00774364" w:rsidRPr="00B70C64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Pr="00B70C64">
        <w:rPr>
          <w:rFonts w:ascii="Arial" w:hAnsi="Arial" w:cs="Arial"/>
          <w:color w:val="FF0000"/>
          <w:sz w:val="24"/>
          <w:szCs w:val="24"/>
        </w:rPr>
        <w:t xml:space="preserve"> 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spłat</w:t>
      </w:r>
      <w:r w:rsidR="00774364" w:rsidRPr="00B70C64">
        <w:rPr>
          <w:rFonts w:ascii="Arial" w:hAnsi="Arial" w:cs="Arial"/>
          <w:color w:val="000000" w:themeColor="text1"/>
          <w:sz w:val="24"/>
          <w:szCs w:val="24"/>
        </w:rPr>
        <w:t>y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 pożyczki na okres do 3 miesięcy.</w:t>
      </w:r>
      <w:r w:rsidR="00D57845" w:rsidRPr="00B70C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4364" w:rsidRPr="00B70C64">
        <w:rPr>
          <w:rFonts w:ascii="Arial" w:hAnsi="Arial" w:cs="Arial"/>
          <w:color w:val="000000" w:themeColor="text1"/>
          <w:sz w:val="24"/>
          <w:szCs w:val="24"/>
        </w:rPr>
        <w:t>Prolongaty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0C64">
        <w:rPr>
          <w:rFonts w:ascii="Arial" w:hAnsi="Arial" w:cs="Arial"/>
          <w:color w:val="FF0000"/>
          <w:sz w:val="24"/>
          <w:szCs w:val="24"/>
        </w:rPr>
        <w:t xml:space="preserve"> 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można udzielić jednorazowo dla udzielonej pożyczki. Jeżeli zadłużenie przewyższa stan wkładów </w:t>
      </w:r>
      <w:r w:rsidR="006F752D" w:rsidRPr="00B70C64">
        <w:rPr>
          <w:rFonts w:ascii="Arial" w:hAnsi="Arial" w:cs="Arial"/>
          <w:color w:val="000000" w:themeColor="text1"/>
          <w:sz w:val="24"/>
          <w:szCs w:val="24"/>
        </w:rPr>
        <w:t>C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złonka Kasy, wniosek o prolongatę powinien zawierać zgodę poręczycieli.</w:t>
      </w:r>
    </w:p>
    <w:p w:rsidR="000458FA" w:rsidRPr="00B70C64" w:rsidRDefault="000458FA" w:rsidP="0098547A">
      <w:pPr>
        <w:pStyle w:val="Nagwek2"/>
      </w:pPr>
      <w:r w:rsidRPr="00B70C64">
        <w:lastRenderedPageBreak/>
        <w:t>§</w:t>
      </w:r>
      <w:r w:rsidR="004335B3" w:rsidRPr="00B70C64">
        <w:t xml:space="preserve"> 28</w:t>
      </w:r>
    </w:p>
    <w:p w:rsidR="000458FA" w:rsidRPr="00B70C64" w:rsidRDefault="006C69B8" w:rsidP="0098547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="000458FA" w:rsidRPr="00B70C64">
        <w:rPr>
          <w:rFonts w:ascii="Arial" w:hAnsi="Arial" w:cs="Arial"/>
          <w:color w:val="000000" w:themeColor="text1"/>
          <w:sz w:val="24"/>
          <w:szCs w:val="24"/>
        </w:rPr>
        <w:t xml:space="preserve">KZP może </w:t>
      </w:r>
      <w:r w:rsidR="000A5E8A" w:rsidRPr="00B70C64">
        <w:rPr>
          <w:rFonts w:ascii="Arial" w:hAnsi="Arial" w:cs="Arial"/>
          <w:color w:val="000000" w:themeColor="text1"/>
          <w:sz w:val="24"/>
          <w:szCs w:val="24"/>
        </w:rPr>
        <w:t>u</w:t>
      </w:r>
      <w:r w:rsidR="000458FA" w:rsidRPr="00B70C64">
        <w:rPr>
          <w:rFonts w:ascii="Arial" w:hAnsi="Arial" w:cs="Arial"/>
          <w:color w:val="000000" w:themeColor="text1"/>
          <w:sz w:val="24"/>
          <w:szCs w:val="24"/>
        </w:rPr>
        <w:t xml:space="preserve">dzielić pożyczek uzupełniających członkom 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="000458FA" w:rsidRPr="00B70C64">
        <w:rPr>
          <w:rFonts w:ascii="Arial" w:hAnsi="Arial" w:cs="Arial"/>
          <w:color w:val="000000" w:themeColor="text1"/>
          <w:sz w:val="24"/>
          <w:szCs w:val="24"/>
        </w:rPr>
        <w:t xml:space="preserve">KZP zadłużonym </w:t>
      </w:r>
      <w:r w:rsidR="00303793" w:rsidRPr="00B70C6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0458FA" w:rsidRPr="00B70C64">
        <w:rPr>
          <w:rFonts w:ascii="Arial" w:hAnsi="Arial" w:cs="Arial"/>
          <w:color w:val="000000" w:themeColor="text1"/>
          <w:sz w:val="24"/>
          <w:szCs w:val="24"/>
        </w:rPr>
        <w:t>z tytułu pożyczki długoterminowej.</w:t>
      </w:r>
    </w:p>
    <w:p w:rsidR="00253AB2" w:rsidRPr="00B70C64" w:rsidRDefault="00253AB2" w:rsidP="0098547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Pożyczek uzupełniających udziela się według następujących zasad:</w:t>
      </w:r>
    </w:p>
    <w:p w:rsidR="00253AB2" w:rsidRPr="00B70C64" w:rsidRDefault="00253AB2" w:rsidP="0098547A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warunkiem udzielenia pożyczki uzupełniającej jest poręczenie jej spłaty przez te same osoby, które poręczyły pożyczkę nie spłaconą</w:t>
      </w:r>
      <w:r w:rsidR="00F824FB" w:rsidRPr="00B70C6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53AB2" w:rsidRPr="00B70C64" w:rsidRDefault="00253AB2" w:rsidP="0098547A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udzielenie pożyczki uzupełniającej powoduje konieczność ponownego ustalenia wysokości rat i okresu spłaty całości zadłużenia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53AB2" w:rsidRPr="00B70C64" w:rsidRDefault="00253AB2" w:rsidP="0098547A">
      <w:pPr>
        <w:pStyle w:val="Nagwek2"/>
      </w:pPr>
      <w:r w:rsidRPr="00B70C64">
        <w:t>§</w:t>
      </w:r>
      <w:r w:rsidR="004335B3" w:rsidRPr="00B70C64">
        <w:t xml:space="preserve"> 29</w:t>
      </w:r>
    </w:p>
    <w:p w:rsidR="00253AB2" w:rsidRPr="00B70C64" w:rsidRDefault="00253AB2" w:rsidP="0098547A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Zapomogi bezzwrotne udzielane są na zasadach przyjętych w „Regulaminie Funduszu Zapomogowego” /zał. Nr 2 do Statutu/.</w:t>
      </w:r>
    </w:p>
    <w:p w:rsidR="00253AB2" w:rsidRPr="00B70C64" w:rsidRDefault="00253AB2" w:rsidP="0098547A">
      <w:pPr>
        <w:pStyle w:val="Nagwek2"/>
      </w:pPr>
      <w:r w:rsidRPr="00B70C64">
        <w:t>§</w:t>
      </w:r>
      <w:r w:rsidR="004335B3" w:rsidRPr="00B70C64">
        <w:t xml:space="preserve"> 30</w:t>
      </w:r>
    </w:p>
    <w:p w:rsidR="00A544A3" w:rsidRPr="00B70C64" w:rsidRDefault="00A544A3" w:rsidP="0098547A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W razie skreślenia z listy członków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KZP, członka posiadającego zadłużenie, na poczet zaległości potrąca się wkłady członkowskie.</w:t>
      </w:r>
    </w:p>
    <w:p w:rsidR="00A544A3" w:rsidRPr="00B70C64" w:rsidRDefault="00A544A3" w:rsidP="0098547A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Jeżeli suma wkładów nie pozwala na pokrycie zadłużenia, Zarząd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 może wyrazić zgodę na spłatę pozostałej kwoty w ratach miesięcznych na zasadach ustalonych indywidualnie dla danego członka.</w:t>
      </w:r>
    </w:p>
    <w:p w:rsidR="00A544A3" w:rsidRPr="00B70C64" w:rsidRDefault="00A544A3" w:rsidP="0098547A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W razie skreślenia z listy członków na własną prośbę lub z winy członka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KZP, spłata zadłużenia jest natychmiast wymagalna, niezależnie od terminów spłaty ustalonych przy udzielaniu pożyczki.</w:t>
      </w:r>
    </w:p>
    <w:p w:rsidR="00A544A3" w:rsidRPr="00B70C64" w:rsidRDefault="00A544A3" w:rsidP="0098547A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W razie zwłoki w spłacie zadłużenia wobec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</w:t>
      </w:r>
      <w:r w:rsidR="00964615" w:rsidRPr="00B70C64">
        <w:rPr>
          <w:rFonts w:ascii="Arial" w:hAnsi="Arial" w:cs="Arial"/>
          <w:color w:val="000000" w:themeColor="text1"/>
          <w:sz w:val="24"/>
          <w:szCs w:val="24"/>
        </w:rPr>
        <w:t xml:space="preserve"> dłużnik jest wzywany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 na piśmie do uregulowania należności,</w:t>
      </w:r>
      <w:r w:rsidR="00677206" w:rsidRPr="00B70C64">
        <w:rPr>
          <w:rFonts w:ascii="Arial" w:hAnsi="Arial" w:cs="Arial"/>
          <w:color w:val="000000" w:themeColor="text1"/>
          <w:sz w:val="24"/>
          <w:szCs w:val="24"/>
        </w:rPr>
        <w:t xml:space="preserve"> w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 wyznacz</w:t>
      </w:r>
      <w:r w:rsidR="00677206" w:rsidRPr="00B70C64">
        <w:rPr>
          <w:rFonts w:ascii="Arial" w:hAnsi="Arial" w:cs="Arial"/>
          <w:color w:val="000000" w:themeColor="text1"/>
          <w:sz w:val="24"/>
          <w:szCs w:val="24"/>
        </w:rPr>
        <w:t>onym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 termin</w:t>
      </w:r>
      <w:r w:rsidR="00677206" w:rsidRPr="00B70C64">
        <w:rPr>
          <w:rFonts w:ascii="Arial" w:hAnsi="Arial" w:cs="Arial"/>
          <w:color w:val="000000" w:themeColor="text1"/>
          <w:sz w:val="24"/>
          <w:szCs w:val="24"/>
        </w:rPr>
        <w:t>ie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 spłaty. Kopię tego wezwania należy doręczyć poręczycielom. W razie niedokonania wpłaty przez dłużnika w wyznaczonym terminie, Zarząd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 ma prawo pokryć to zadłużenie z wkładów poręczycieli.</w:t>
      </w:r>
    </w:p>
    <w:p w:rsidR="00A544A3" w:rsidRPr="00B70C64" w:rsidRDefault="00A544A3" w:rsidP="0098547A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W razie konieczności wniesienia powództwa do sądu z powodu niespłacenia pożyczki przez członka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 i jego poręczycieli w imieniu</w:t>
      </w:r>
      <w:r w:rsidR="00964615" w:rsidRPr="00B70C64">
        <w:rPr>
          <w:rFonts w:ascii="Arial" w:hAnsi="Arial" w:cs="Arial"/>
          <w:color w:val="000000" w:themeColor="text1"/>
          <w:sz w:val="24"/>
          <w:szCs w:val="24"/>
        </w:rPr>
        <w:t xml:space="preserve"> oraz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 w interesie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 występuje upoważniony członek Zarządu</w:t>
      </w:r>
      <w:r w:rsidR="003D59C7" w:rsidRPr="00B70C64">
        <w:rPr>
          <w:rFonts w:ascii="Arial" w:hAnsi="Arial" w:cs="Arial"/>
          <w:color w:val="000000" w:themeColor="text1"/>
          <w:sz w:val="24"/>
          <w:szCs w:val="24"/>
        </w:rPr>
        <w:t xml:space="preserve"> lub inna upoważniona przez Zarząd osoba.</w:t>
      </w:r>
    </w:p>
    <w:p w:rsidR="003D59C7" w:rsidRPr="00B70C64" w:rsidRDefault="003D59C7" w:rsidP="0098547A">
      <w:pPr>
        <w:pStyle w:val="Nagwek2"/>
      </w:pPr>
      <w:r w:rsidRPr="00B70C64">
        <w:t>§</w:t>
      </w:r>
      <w:r w:rsidR="004335B3" w:rsidRPr="00B70C64">
        <w:t xml:space="preserve"> 31</w:t>
      </w:r>
    </w:p>
    <w:p w:rsidR="003D59C7" w:rsidRPr="00B70C64" w:rsidRDefault="003D59C7" w:rsidP="0098547A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W razie śmierci członka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 jego zadłużenie nie podlega spłacie przez poręczycieli zobowiązania.</w:t>
      </w:r>
    </w:p>
    <w:p w:rsidR="003D59C7" w:rsidRPr="00B70C64" w:rsidRDefault="003D59C7" w:rsidP="0098547A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lastRenderedPageBreak/>
        <w:t>Nieściągalne zadłużenie może być pokryte z funduszu rezerwowego.</w:t>
      </w:r>
    </w:p>
    <w:p w:rsidR="00CD3B32" w:rsidRPr="0098547A" w:rsidRDefault="003D59C7" w:rsidP="0098547A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W razie śmierci członka, który nie posiada zadłużenia, zgromadzone wkłady wypłaca się </w:t>
      </w:r>
      <w:r w:rsidR="00964615" w:rsidRPr="00B70C64">
        <w:rPr>
          <w:rFonts w:ascii="Arial" w:hAnsi="Arial" w:cs="Arial"/>
          <w:color w:val="000000" w:themeColor="text1"/>
          <w:sz w:val="24"/>
          <w:szCs w:val="24"/>
        </w:rPr>
        <w:t xml:space="preserve">osobie lub osobom wskazanym </w:t>
      </w:r>
      <w:r w:rsidR="00F54316" w:rsidRPr="00B70C64">
        <w:rPr>
          <w:rFonts w:ascii="Arial" w:hAnsi="Arial" w:cs="Arial"/>
          <w:color w:val="000000" w:themeColor="text1"/>
          <w:sz w:val="24"/>
          <w:szCs w:val="24"/>
        </w:rPr>
        <w:t>w</w:t>
      </w:r>
      <w:r w:rsidR="00964615" w:rsidRPr="00B70C64">
        <w:rPr>
          <w:rFonts w:ascii="Arial" w:hAnsi="Arial" w:cs="Arial"/>
          <w:color w:val="000000" w:themeColor="text1"/>
          <w:sz w:val="24"/>
          <w:szCs w:val="24"/>
        </w:rPr>
        <w:t xml:space="preserve"> deklaracji przyst</w:t>
      </w:r>
      <w:r w:rsidR="00F54316" w:rsidRPr="00B70C64">
        <w:rPr>
          <w:rFonts w:ascii="Arial" w:hAnsi="Arial" w:cs="Arial"/>
          <w:color w:val="000000" w:themeColor="text1"/>
          <w:sz w:val="24"/>
          <w:szCs w:val="24"/>
        </w:rPr>
        <w:t xml:space="preserve">ąpienia członka do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="00F54316" w:rsidRPr="00B70C64">
        <w:rPr>
          <w:rFonts w:ascii="Arial" w:hAnsi="Arial" w:cs="Arial"/>
          <w:color w:val="000000" w:themeColor="text1"/>
          <w:sz w:val="24"/>
          <w:szCs w:val="24"/>
        </w:rPr>
        <w:t>KZP.</w:t>
      </w:r>
      <w:r w:rsidR="009854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4316" w:rsidRPr="0098547A">
        <w:rPr>
          <w:rFonts w:ascii="Arial" w:hAnsi="Arial" w:cs="Arial"/>
          <w:color w:val="000000" w:themeColor="text1"/>
          <w:sz w:val="24"/>
          <w:szCs w:val="24"/>
        </w:rPr>
        <w:t>W przypadku śmierci osoby wskazanej przez członka</w:t>
      </w:r>
      <w:r w:rsidR="00603C40" w:rsidRPr="0098547A">
        <w:rPr>
          <w:rFonts w:ascii="Arial" w:hAnsi="Arial" w:cs="Arial"/>
          <w:color w:val="000000" w:themeColor="text1"/>
          <w:sz w:val="24"/>
          <w:szCs w:val="24"/>
        </w:rPr>
        <w:t>,</w:t>
      </w:r>
      <w:r w:rsidR="00F54316" w:rsidRPr="0098547A">
        <w:rPr>
          <w:rFonts w:ascii="Arial" w:hAnsi="Arial" w:cs="Arial"/>
          <w:color w:val="000000" w:themeColor="text1"/>
          <w:sz w:val="24"/>
          <w:szCs w:val="24"/>
        </w:rPr>
        <w:t xml:space="preserve"> wkłady wypłacane są</w:t>
      </w:r>
      <w:r w:rsidR="00603C40" w:rsidRPr="0098547A">
        <w:rPr>
          <w:rFonts w:ascii="Arial" w:hAnsi="Arial" w:cs="Arial"/>
          <w:color w:val="000000" w:themeColor="text1"/>
          <w:sz w:val="24"/>
          <w:szCs w:val="24"/>
        </w:rPr>
        <w:t xml:space="preserve"> spadkobiercy lub</w:t>
      </w:r>
      <w:r w:rsidR="00F54316" w:rsidRPr="0098547A">
        <w:rPr>
          <w:rFonts w:ascii="Arial" w:hAnsi="Arial" w:cs="Arial"/>
          <w:color w:val="000000" w:themeColor="text1"/>
          <w:sz w:val="24"/>
          <w:szCs w:val="24"/>
        </w:rPr>
        <w:t xml:space="preserve"> spadkobiercom wskazanym w Postanowieniu sądu o stwierdzeniu nabycia spadku lub Akcie poświadczenia dziedziczenia przez notariusza</w:t>
      </w:r>
      <w:r w:rsidR="00603C40" w:rsidRPr="0098547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D59C7" w:rsidRPr="00B70C64" w:rsidRDefault="0098547A" w:rsidP="0098547A">
      <w:pPr>
        <w:pStyle w:val="Nagwek1"/>
      </w:pPr>
      <w:r>
        <w:t xml:space="preserve">Rozdział </w:t>
      </w:r>
      <w:r w:rsidR="003D59C7" w:rsidRPr="00B70C64">
        <w:t>VI</w:t>
      </w:r>
    </w:p>
    <w:p w:rsidR="003D59C7" w:rsidRPr="00B70C64" w:rsidRDefault="003D59C7" w:rsidP="00B70C64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Rachunkowość i sprawozdawczość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</w:t>
      </w:r>
    </w:p>
    <w:p w:rsidR="003D59C7" w:rsidRPr="00B70C64" w:rsidRDefault="003D59C7" w:rsidP="0098547A">
      <w:pPr>
        <w:pStyle w:val="Nagwek2"/>
      </w:pPr>
      <w:r w:rsidRPr="00B70C64">
        <w:t>§</w:t>
      </w:r>
      <w:r w:rsidR="004335B3" w:rsidRPr="00B70C64">
        <w:t xml:space="preserve"> 32</w:t>
      </w:r>
    </w:p>
    <w:p w:rsidR="003D59C7" w:rsidRPr="00B70C64" w:rsidRDefault="003D59C7" w:rsidP="00B86A1D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Rachunkowość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 prowadzona jest zgodnie z</w:t>
      </w:r>
      <w:r w:rsidR="00603C40" w:rsidRPr="00B70C64">
        <w:rPr>
          <w:rFonts w:ascii="Arial" w:hAnsi="Arial" w:cs="Arial"/>
          <w:color w:val="000000" w:themeColor="text1"/>
          <w:sz w:val="24"/>
          <w:szCs w:val="24"/>
        </w:rPr>
        <w:t xml:space="preserve"> obowiązującymi</w:t>
      </w:r>
      <w:r w:rsidRPr="00B70C64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przepisami </w:t>
      </w:r>
      <w:r w:rsidR="00303793" w:rsidRPr="00B70C6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o rachunkowości.</w:t>
      </w:r>
      <w:r w:rsidR="00522B33" w:rsidRPr="00B70C64">
        <w:rPr>
          <w:rFonts w:ascii="Arial" w:hAnsi="Arial" w:cs="Arial"/>
          <w:color w:val="000000" w:themeColor="text1"/>
          <w:sz w:val="24"/>
          <w:szCs w:val="24"/>
        </w:rPr>
        <w:t>(Ustawa o rachunkowości z dnia 29.09.1994r)</w:t>
      </w:r>
    </w:p>
    <w:p w:rsidR="003D59C7" w:rsidRPr="00B70C64" w:rsidRDefault="003D59C7" w:rsidP="00B86A1D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Rachunkowość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</w:t>
      </w:r>
      <w:r w:rsidR="00603C40" w:rsidRPr="00B70C64">
        <w:rPr>
          <w:rFonts w:ascii="Arial" w:hAnsi="Arial" w:cs="Arial"/>
          <w:color w:val="000000" w:themeColor="text1"/>
          <w:sz w:val="24"/>
          <w:szCs w:val="24"/>
        </w:rPr>
        <w:t xml:space="preserve"> prowadzona jest w komputerowym systemie księgowym</w:t>
      </w:r>
      <w:r w:rsidR="009D1D14" w:rsidRPr="00B70C64">
        <w:rPr>
          <w:rFonts w:ascii="Arial" w:hAnsi="Arial" w:cs="Arial"/>
          <w:color w:val="000000" w:themeColor="text1"/>
          <w:sz w:val="24"/>
          <w:szCs w:val="24"/>
        </w:rPr>
        <w:t>,</w:t>
      </w:r>
      <w:r w:rsidR="00D57845" w:rsidRPr="00B70C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3C40" w:rsidRPr="00B70C64">
        <w:rPr>
          <w:rFonts w:ascii="Arial" w:hAnsi="Arial" w:cs="Arial"/>
          <w:color w:val="000000" w:themeColor="text1"/>
          <w:sz w:val="24"/>
          <w:szCs w:val="24"/>
        </w:rPr>
        <w:t>który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 obejmuj</w:t>
      </w:r>
      <w:r w:rsidR="005A5B31" w:rsidRPr="00B70C64">
        <w:rPr>
          <w:rFonts w:ascii="Arial" w:hAnsi="Arial" w:cs="Arial"/>
          <w:color w:val="000000" w:themeColor="text1"/>
          <w:sz w:val="24"/>
          <w:szCs w:val="24"/>
        </w:rPr>
        <w:t>e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 ewidencję</w:t>
      </w:r>
      <w:r w:rsidR="00603C40" w:rsidRPr="00B70C64">
        <w:rPr>
          <w:rFonts w:ascii="Arial" w:hAnsi="Arial" w:cs="Arial"/>
          <w:color w:val="000000" w:themeColor="text1"/>
          <w:sz w:val="24"/>
          <w:szCs w:val="24"/>
        </w:rPr>
        <w:t xml:space="preserve"> aktywów i pasywów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  oraz imienne </w:t>
      </w:r>
      <w:r w:rsidR="005A5B31" w:rsidRPr="00B70C64">
        <w:rPr>
          <w:rFonts w:ascii="Arial" w:hAnsi="Arial" w:cs="Arial"/>
          <w:color w:val="000000" w:themeColor="text1"/>
          <w:sz w:val="24"/>
          <w:szCs w:val="24"/>
        </w:rPr>
        <w:t xml:space="preserve">konta 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członków</w:t>
      </w:r>
      <w:r w:rsidR="00306926" w:rsidRPr="00B70C64">
        <w:rPr>
          <w:rFonts w:ascii="Arial" w:hAnsi="Arial" w:cs="Arial"/>
          <w:color w:val="000000" w:themeColor="text1"/>
          <w:sz w:val="24"/>
          <w:szCs w:val="24"/>
        </w:rPr>
        <w:t>,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 jest prowadzona w sposób kompletny, obejmując wszystkie operacje finansowo-rozliczeniowe. Zapisy dokonywane są na kontach głównych /syntetycznych/ i szczegółowych /analitycznych/ w dziennikach, rejestrach</w:t>
      </w:r>
      <w:r w:rsidR="00306926" w:rsidRPr="00B70C64">
        <w:rPr>
          <w:rFonts w:ascii="Arial" w:hAnsi="Arial" w:cs="Arial"/>
          <w:color w:val="000000" w:themeColor="text1"/>
          <w:sz w:val="24"/>
          <w:szCs w:val="24"/>
        </w:rPr>
        <w:t>.</w:t>
      </w:r>
      <w:r w:rsidR="00EE24DB" w:rsidRPr="00B70C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E24DB" w:rsidRPr="00B70C64" w:rsidRDefault="00EE24DB" w:rsidP="00B86A1D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Podstawę zapisów księgowych stanowią prawidłowo sporządzane dowody księgowe.</w:t>
      </w:r>
    </w:p>
    <w:p w:rsidR="00EE24DB" w:rsidRPr="00B70C64" w:rsidRDefault="00EE24DB" w:rsidP="00B86A1D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Rokiem obrachunkowym jest rok kalendarzowy.</w:t>
      </w:r>
    </w:p>
    <w:p w:rsidR="00EE24DB" w:rsidRPr="00B70C64" w:rsidRDefault="00EE24DB" w:rsidP="00B86A1D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Rachunkowości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KZP nie mogą prowadzić członkowie Zarządu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</w:t>
      </w:r>
      <w:r w:rsidR="00E716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i Komisji Rewizy</w:t>
      </w:r>
      <w:r w:rsidR="006F752D" w:rsidRPr="00B70C64">
        <w:rPr>
          <w:rFonts w:ascii="Arial" w:hAnsi="Arial" w:cs="Arial"/>
          <w:color w:val="000000" w:themeColor="text1"/>
          <w:sz w:val="24"/>
          <w:szCs w:val="24"/>
        </w:rPr>
        <w:t>jnej oraz osoba prowadząca kasę gotówkową (skarbnik)MKZP.</w:t>
      </w:r>
    </w:p>
    <w:p w:rsidR="00EE24DB" w:rsidRPr="00B70C64" w:rsidRDefault="00EE24DB" w:rsidP="00B86A1D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Kasy</w:t>
      </w:r>
      <w:r w:rsidR="006F752D" w:rsidRPr="00B70C64">
        <w:rPr>
          <w:rFonts w:ascii="Arial" w:hAnsi="Arial" w:cs="Arial"/>
          <w:color w:val="000000" w:themeColor="text1"/>
          <w:sz w:val="24"/>
          <w:szCs w:val="24"/>
        </w:rPr>
        <w:t xml:space="preserve"> gotówkowej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KZP nie mogą prowadzić członkowie Zarządu i Komisji Rewizyjnej oraz osoba prowadząca księgowość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KZP.</w:t>
      </w:r>
    </w:p>
    <w:p w:rsidR="00EE24DB" w:rsidRPr="00B70C64" w:rsidRDefault="00EE24DB" w:rsidP="00B86A1D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Roczne sprawozdanie finansowe /bilans/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KZP podpisuje Zarząd, pracownik odpowiedzialny za rachunkowość oraz Komisja Rewizyjna, po przeprowadzeniu kontroli działalności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KZP.</w:t>
      </w:r>
      <w:r w:rsidR="00743B57" w:rsidRPr="00B70C64">
        <w:rPr>
          <w:rFonts w:ascii="Arial" w:hAnsi="Arial" w:cs="Arial"/>
          <w:color w:val="000000" w:themeColor="text1"/>
          <w:sz w:val="24"/>
          <w:szCs w:val="24"/>
        </w:rPr>
        <w:t xml:space="preserve"> Protokół kontroli dołącza się do sprawozdania.</w:t>
      </w:r>
    </w:p>
    <w:p w:rsidR="00743B57" w:rsidRPr="00B70C64" w:rsidRDefault="00743B57" w:rsidP="00B86A1D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Roczne sprawozdanie finansowe podlega zatwierdzeniu przez Walne Zebranie Członków /Delegatów/.</w:t>
      </w:r>
    </w:p>
    <w:p w:rsidR="00743B57" w:rsidRPr="00B70C64" w:rsidRDefault="00B86A1D" w:rsidP="00B86A1D">
      <w:pPr>
        <w:pStyle w:val="Nagwek1"/>
      </w:pPr>
      <w:r>
        <w:lastRenderedPageBreak/>
        <w:t>Rozdział</w:t>
      </w:r>
      <w:r w:rsidR="00743B57" w:rsidRPr="00B70C64">
        <w:t xml:space="preserve"> VII</w:t>
      </w:r>
    </w:p>
    <w:p w:rsidR="00743B57" w:rsidRPr="00B70C64" w:rsidRDefault="00743B57" w:rsidP="00B86A1D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Likwidacja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</w:t>
      </w:r>
    </w:p>
    <w:p w:rsidR="00743B57" w:rsidRPr="00B70C64" w:rsidRDefault="00743B57" w:rsidP="00B86A1D">
      <w:pPr>
        <w:pStyle w:val="Nagwek2"/>
      </w:pPr>
      <w:r w:rsidRPr="00B70C64">
        <w:t>§</w:t>
      </w:r>
      <w:r w:rsidR="004335B3" w:rsidRPr="00B70C64">
        <w:t xml:space="preserve"> 33</w:t>
      </w:r>
    </w:p>
    <w:p w:rsidR="00743B57" w:rsidRPr="00B70C64" w:rsidRDefault="00743B57" w:rsidP="00B86A1D">
      <w:pPr>
        <w:spacing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W razie zmniejszenia się liczby członków poniżej 10,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 przechodzi w stan likwidacji na podstawie uchwały Walnego Zebrania Członków /Delegatów/.</w:t>
      </w:r>
    </w:p>
    <w:p w:rsidR="00CD071C" w:rsidRPr="00B70C64" w:rsidRDefault="00CD071C" w:rsidP="00B86A1D">
      <w:pPr>
        <w:pStyle w:val="Nagwek2"/>
      </w:pPr>
      <w:r w:rsidRPr="00B70C64">
        <w:t>§</w:t>
      </w:r>
      <w:r w:rsidR="004335B3" w:rsidRPr="00B70C64">
        <w:t xml:space="preserve"> 34</w:t>
      </w:r>
    </w:p>
    <w:p w:rsidR="00743B57" w:rsidRPr="00B70C64" w:rsidRDefault="00743B57" w:rsidP="00B86A1D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Likwidacja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 ma na celu zakończenie spraw bieżących, spłatę zobowiązań oraz ściągnięcie wierzytelności.</w:t>
      </w:r>
    </w:p>
    <w:p w:rsidR="00743B57" w:rsidRPr="00B70C64" w:rsidRDefault="00743B57" w:rsidP="00B86A1D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Uchwała Walnego Zebrania o likwidacji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 określa:</w:t>
      </w:r>
    </w:p>
    <w:p w:rsidR="00743B57" w:rsidRPr="00B70C64" w:rsidRDefault="00743B57" w:rsidP="00B86A1D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skład Komisji Likwidacyjnej w liczbie co najmniej 3 osób,</w:t>
      </w:r>
    </w:p>
    <w:p w:rsidR="00743B57" w:rsidRPr="00B70C64" w:rsidRDefault="00743B57" w:rsidP="00B86A1D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przeznaczenie środków pozostających na funduszu rezerwowym po całkowitym rozliczeniu należności, zobowiązań i wkładów </w:t>
      </w:r>
      <w:r w:rsidR="00B86A1D">
        <w:rPr>
          <w:rFonts w:ascii="Arial" w:hAnsi="Arial" w:cs="Arial"/>
          <w:color w:val="000000" w:themeColor="text1"/>
          <w:sz w:val="24"/>
          <w:szCs w:val="24"/>
        </w:rPr>
        <w:t>c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złonkowskich,</w:t>
      </w:r>
    </w:p>
    <w:p w:rsidR="00743B57" w:rsidRPr="00B70C64" w:rsidRDefault="00743B57" w:rsidP="00B86A1D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pełnomocnictwo dla Komisji Likwidacyjnej do rozdysponowania niewykorzystanych środków funduszu rezerwowego i zapomogowego</w:t>
      </w:r>
      <w:r w:rsidR="00CD071C" w:rsidRPr="00B70C64">
        <w:rPr>
          <w:rFonts w:ascii="Arial" w:hAnsi="Arial" w:cs="Arial"/>
          <w:color w:val="000000" w:themeColor="text1"/>
          <w:sz w:val="24"/>
          <w:szCs w:val="24"/>
        </w:rPr>
        <w:t xml:space="preserve"> po dokonaniu</w:t>
      </w:r>
      <w:r w:rsidR="00015C9F" w:rsidRPr="00B70C64">
        <w:rPr>
          <w:rFonts w:ascii="Arial" w:hAnsi="Arial" w:cs="Arial"/>
          <w:color w:val="000000" w:themeColor="text1"/>
          <w:sz w:val="24"/>
          <w:szCs w:val="24"/>
        </w:rPr>
        <w:t xml:space="preserve"> czynności określonych w pkt. b</w:t>
      </w:r>
    </w:p>
    <w:p w:rsidR="00CD071C" w:rsidRPr="00B70C64" w:rsidRDefault="00CD071C" w:rsidP="00B86A1D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Z dniem podjęcia uchwały o likwidacji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 zaprzestaje się przyjmowania nowych członków oraz przyjmowania wkładów członkowskich, dokonywania wypłat pożyczek i zapomóg.</w:t>
      </w:r>
    </w:p>
    <w:p w:rsidR="00CD071C" w:rsidRPr="00B70C64" w:rsidRDefault="00CD071C" w:rsidP="00B86A1D">
      <w:pPr>
        <w:pStyle w:val="Nagwek2"/>
      </w:pPr>
      <w:r w:rsidRPr="00B70C64">
        <w:t>§</w:t>
      </w:r>
      <w:r w:rsidR="004335B3" w:rsidRPr="00B70C64">
        <w:t xml:space="preserve"> 35</w:t>
      </w:r>
    </w:p>
    <w:p w:rsidR="00CD071C" w:rsidRPr="00B70C64" w:rsidRDefault="00CD071C" w:rsidP="00B86A1D">
      <w:pPr>
        <w:spacing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Komisja Likwidacyjna wchodzi we wszystkie prawa i obowiązki Zarządu</w:t>
      </w:r>
      <w:r w:rsidR="006E24DF" w:rsidRPr="00B70C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 oraz Komisji Rewizyjnej.</w:t>
      </w:r>
    </w:p>
    <w:p w:rsidR="00CD071C" w:rsidRPr="00B70C64" w:rsidRDefault="00CD071C" w:rsidP="00B86A1D">
      <w:pPr>
        <w:pStyle w:val="Nagwek2"/>
      </w:pPr>
      <w:r w:rsidRPr="00B70C64">
        <w:t>§</w:t>
      </w:r>
      <w:r w:rsidR="004335B3" w:rsidRPr="00B70C64">
        <w:t xml:space="preserve"> 36</w:t>
      </w:r>
    </w:p>
    <w:p w:rsidR="00CD071C" w:rsidRPr="00B70C64" w:rsidRDefault="00CD071C" w:rsidP="00B86A1D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Uchwałę o likwidacji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 z podaniem składu Komisji Likwidacyjnej</w:t>
      </w:r>
      <w:r w:rsidR="00E716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i miejsca jej urzędowania, wezwaniem dłużników do spłaty należności oraz wyznaczeniem 3 miesięcznego terminu zgłoszenia roszczeń wierzycieli, należy podać do wiadomości wszystkich członków.</w:t>
      </w:r>
    </w:p>
    <w:p w:rsidR="00CD071C" w:rsidRPr="00B70C64" w:rsidRDefault="00015C9F" w:rsidP="00B86A1D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Wkłady członkowskie osób posiadających względem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 zadłużenie komisja likwidacyjna zalicza na spłatę zadłużenia.</w:t>
      </w:r>
    </w:p>
    <w:p w:rsidR="00CD071C" w:rsidRPr="00B70C64" w:rsidRDefault="00015C9F" w:rsidP="00B86A1D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Z dniem przejścia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KZP w stan likwidacji niespłacona część pożyczki staje się natychmiast wymagalna. Komisja likwidacyjna ,na wniosek członka</w:t>
      </w:r>
    </w:p>
    <w:p w:rsidR="00015C9F" w:rsidRPr="00B70C64" w:rsidRDefault="006C69B8" w:rsidP="00B70C64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lastRenderedPageBreak/>
        <w:t>M</w:t>
      </w:r>
      <w:r w:rsidR="00015C9F" w:rsidRPr="00B70C64">
        <w:rPr>
          <w:rFonts w:ascii="Arial" w:hAnsi="Arial" w:cs="Arial"/>
          <w:color w:val="000000" w:themeColor="text1"/>
          <w:sz w:val="24"/>
          <w:szCs w:val="24"/>
        </w:rPr>
        <w:t xml:space="preserve">KZP ,może rozłożyć na raty niespłaconą część pożyczki, z zastrzeżeniem, że jej całkowita spłata nastąpi przed dniem zakończenia likwidacji 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="00015C9F" w:rsidRPr="00B70C64">
        <w:rPr>
          <w:rFonts w:ascii="Arial" w:hAnsi="Arial" w:cs="Arial"/>
          <w:color w:val="000000" w:themeColor="text1"/>
          <w:sz w:val="24"/>
          <w:szCs w:val="24"/>
        </w:rPr>
        <w:t>KZP.</w:t>
      </w:r>
    </w:p>
    <w:p w:rsidR="00303793" w:rsidRPr="00B70C64" w:rsidRDefault="00303793" w:rsidP="00B70C64">
      <w:pPr>
        <w:spacing w:line="360" w:lineRule="auto"/>
        <w:ind w:left="36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D071C" w:rsidRPr="00B70C64" w:rsidRDefault="00B86A1D" w:rsidP="00B86A1D">
      <w:pPr>
        <w:pStyle w:val="Nagwek1"/>
      </w:pPr>
      <w:r>
        <w:t>Rozdział</w:t>
      </w:r>
      <w:r w:rsidR="00CD071C" w:rsidRPr="00B70C64">
        <w:t xml:space="preserve"> VIII</w:t>
      </w:r>
    </w:p>
    <w:p w:rsidR="00CD071C" w:rsidRPr="00B70C64" w:rsidRDefault="00CD071C" w:rsidP="00B86A1D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Postanowienia końcowe</w:t>
      </w:r>
    </w:p>
    <w:p w:rsidR="00CD071C" w:rsidRPr="00B70C64" w:rsidRDefault="00CD071C" w:rsidP="00B86A1D">
      <w:pPr>
        <w:pStyle w:val="Nagwek2"/>
      </w:pPr>
      <w:r w:rsidRPr="00B70C64">
        <w:t>§</w:t>
      </w:r>
      <w:r w:rsidR="004335B3" w:rsidRPr="00B70C64">
        <w:t xml:space="preserve"> 37</w:t>
      </w:r>
    </w:p>
    <w:p w:rsidR="00CD071C" w:rsidRPr="00B70C64" w:rsidRDefault="006C69B8" w:rsidP="00B86A1D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="00CD071C" w:rsidRPr="00B70C64">
        <w:rPr>
          <w:rFonts w:ascii="Arial" w:hAnsi="Arial" w:cs="Arial"/>
          <w:color w:val="000000" w:themeColor="text1"/>
          <w:sz w:val="24"/>
          <w:szCs w:val="24"/>
        </w:rPr>
        <w:t>KZP używa pieczęci podłużnej z nazwą i adresem.</w:t>
      </w:r>
    </w:p>
    <w:p w:rsidR="00CD071C" w:rsidRPr="00B70C64" w:rsidRDefault="00CD071C" w:rsidP="00B86A1D">
      <w:pPr>
        <w:pStyle w:val="Nagwek2"/>
      </w:pPr>
      <w:r w:rsidRPr="00B70C64">
        <w:t>§</w:t>
      </w:r>
      <w:r w:rsidR="004335B3" w:rsidRPr="00B70C64">
        <w:t xml:space="preserve"> 38</w:t>
      </w:r>
    </w:p>
    <w:p w:rsidR="00CD071C" w:rsidRPr="00B70C64" w:rsidRDefault="00CD071C" w:rsidP="00B86A1D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We wszystkich sprawach dotyczących</w:t>
      </w:r>
      <w:r w:rsidR="00B776B0" w:rsidRPr="00B70C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="00B776B0" w:rsidRPr="00B70C64">
        <w:rPr>
          <w:rFonts w:ascii="Arial" w:hAnsi="Arial" w:cs="Arial"/>
          <w:color w:val="000000" w:themeColor="text1"/>
          <w:sz w:val="24"/>
          <w:szCs w:val="24"/>
        </w:rPr>
        <w:t>KZP nie uregulowanych przepisami wewnętrznymi, stosuje się przepisy Kodeksu Cywilnego.</w:t>
      </w:r>
    </w:p>
    <w:p w:rsidR="00B776B0" w:rsidRPr="00B70C64" w:rsidRDefault="00B776B0" w:rsidP="00B86A1D">
      <w:pPr>
        <w:pStyle w:val="Nagwek2"/>
      </w:pPr>
      <w:r w:rsidRPr="00B70C64">
        <w:t>§</w:t>
      </w:r>
      <w:r w:rsidR="004335B3" w:rsidRPr="00B70C64">
        <w:t xml:space="preserve"> 39</w:t>
      </w:r>
    </w:p>
    <w:p w:rsidR="006C69B8" w:rsidRPr="00B70C64" w:rsidRDefault="00B776B0" w:rsidP="00B70C64">
      <w:pPr>
        <w:spacing w:line="36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Statut został zatwierdzony na Walnym Zebraniu Członków /Delegatów/</w:t>
      </w:r>
      <w:r w:rsidR="006C69B8" w:rsidRPr="00B70C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776B0" w:rsidRPr="00B70C64" w:rsidRDefault="006C69B8" w:rsidP="00B70C64">
      <w:pPr>
        <w:spacing w:line="36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M</w:t>
      </w:r>
      <w:r w:rsidR="00B776B0" w:rsidRPr="00B70C64">
        <w:rPr>
          <w:rFonts w:ascii="Arial" w:hAnsi="Arial" w:cs="Arial"/>
          <w:color w:val="000000" w:themeColor="text1"/>
          <w:sz w:val="24"/>
          <w:szCs w:val="24"/>
        </w:rPr>
        <w:t>KZP w dniu</w:t>
      </w:r>
      <w:r w:rsidR="006E24DF" w:rsidRPr="00B70C64">
        <w:rPr>
          <w:rFonts w:ascii="Arial" w:hAnsi="Arial" w:cs="Arial"/>
          <w:color w:val="000000" w:themeColor="text1"/>
          <w:sz w:val="24"/>
          <w:szCs w:val="24"/>
        </w:rPr>
        <w:t xml:space="preserve"> 16 listopad 2022 </w:t>
      </w:r>
      <w:r w:rsidR="00B776B0" w:rsidRPr="00B70C64">
        <w:rPr>
          <w:rFonts w:ascii="Arial" w:hAnsi="Arial" w:cs="Arial"/>
          <w:color w:val="000000" w:themeColor="text1"/>
          <w:sz w:val="24"/>
          <w:szCs w:val="24"/>
        </w:rPr>
        <w:t>i obowiązuje od dnia</w:t>
      </w:r>
      <w:r w:rsidR="000D16FB" w:rsidRPr="00B70C64">
        <w:rPr>
          <w:rFonts w:ascii="Arial" w:hAnsi="Arial" w:cs="Arial"/>
          <w:color w:val="000000" w:themeColor="text1"/>
          <w:sz w:val="24"/>
          <w:szCs w:val="24"/>
        </w:rPr>
        <w:t xml:space="preserve"> 1 stycznia 202</w:t>
      </w:r>
      <w:r w:rsidR="00774D6F" w:rsidRPr="00B70C64">
        <w:rPr>
          <w:rFonts w:ascii="Arial" w:hAnsi="Arial" w:cs="Arial"/>
          <w:color w:val="000000" w:themeColor="text1"/>
          <w:sz w:val="24"/>
          <w:szCs w:val="24"/>
        </w:rPr>
        <w:t>3</w:t>
      </w:r>
      <w:r w:rsidR="000D16FB" w:rsidRPr="00B70C64">
        <w:rPr>
          <w:rFonts w:ascii="Arial" w:hAnsi="Arial" w:cs="Arial"/>
          <w:color w:val="000000" w:themeColor="text1"/>
          <w:sz w:val="24"/>
          <w:szCs w:val="24"/>
        </w:rPr>
        <w:t>r.</w:t>
      </w:r>
    </w:p>
    <w:p w:rsidR="00B776B0" w:rsidRPr="00B70C64" w:rsidRDefault="00B776B0" w:rsidP="00B70C64">
      <w:pPr>
        <w:spacing w:line="36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776B0" w:rsidRPr="00B86A1D" w:rsidRDefault="00B776B0" w:rsidP="00B86A1D">
      <w:pPr>
        <w:spacing w:line="360" w:lineRule="auto"/>
        <w:ind w:left="36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B86A1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Załączniki:</w:t>
      </w:r>
    </w:p>
    <w:p w:rsidR="00B776B0" w:rsidRPr="00B70C64" w:rsidRDefault="00B776B0" w:rsidP="00B86A1D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Regulamin udzielania pożyczek.</w:t>
      </w:r>
    </w:p>
    <w:p w:rsidR="00B776B0" w:rsidRPr="00B70C64" w:rsidRDefault="00B776B0" w:rsidP="00B86A1D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Regulamin funduszu zapomogowego.</w:t>
      </w:r>
    </w:p>
    <w:p w:rsidR="00B776B0" w:rsidRPr="00B70C64" w:rsidRDefault="00B776B0" w:rsidP="00B86A1D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Obowiązujące druki.</w:t>
      </w:r>
    </w:p>
    <w:p w:rsidR="00FF172C" w:rsidRPr="00B70C64" w:rsidRDefault="00FF172C" w:rsidP="00B86A1D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Wykaz obsługiwanych placówek</w:t>
      </w:r>
      <w:r w:rsidR="00883FC9" w:rsidRPr="00B70C6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500E8" w:rsidRPr="00B70C64" w:rsidRDefault="005500E8" w:rsidP="00B86A1D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Klauzula informacyjna RODO.</w:t>
      </w:r>
    </w:p>
    <w:p w:rsidR="00B776B0" w:rsidRPr="00B70C64" w:rsidRDefault="005500E8" w:rsidP="00B70C6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</w:p>
    <w:p w:rsidR="00026B87" w:rsidRPr="00B86A1D" w:rsidRDefault="00883FC9" w:rsidP="00B86A1D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6A1D">
        <w:rPr>
          <w:rFonts w:ascii="Arial" w:hAnsi="Arial" w:cs="Arial"/>
          <w:color w:val="000000" w:themeColor="text1"/>
          <w:sz w:val="24"/>
          <w:szCs w:val="24"/>
        </w:rPr>
        <w:t>Podpisy Zarządu:</w:t>
      </w:r>
    </w:p>
    <w:p w:rsidR="00883FC9" w:rsidRPr="00B70C64" w:rsidRDefault="00883FC9" w:rsidP="00B70C64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1.Przewodniczący-Stefan Olszak</w:t>
      </w:r>
      <w:r w:rsidR="00E716A6">
        <w:rPr>
          <w:rFonts w:ascii="Arial" w:hAnsi="Arial" w:cs="Arial"/>
          <w:color w:val="000000" w:themeColor="text1"/>
          <w:sz w:val="24"/>
          <w:szCs w:val="24"/>
        </w:rPr>
        <w:t xml:space="preserve"> ….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</w:t>
      </w:r>
      <w:r w:rsidR="00B86A1D">
        <w:rPr>
          <w:rFonts w:ascii="Arial" w:hAnsi="Arial" w:cs="Arial"/>
          <w:color w:val="000000" w:themeColor="text1"/>
          <w:sz w:val="24"/>
          <w:szCs w:val="24"/>
        </w:rPr>
        <w:t>…</w:t>
      </w:r>
    </w:p>
    <w:p w:rsidR="00883FC9" w:rsidRPr="00B70C64" w:rsidRDefault="00883FC9" w:rsidP="00B70C64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2.Z</w:t>
      </w:r>
      <w:r w:rsidR="003F5449" w:rsidRPr="00B70C64">
        <w:rPr>
          <w:rFonts w:ascii="Arial" w:hAnsi="Arial" w:cs="Arial"/>
          <w:color w:val="000000" w:themeColor="text1"/>
          <w:sz w:val="24"/>
          <w:szCs w:val="24"/>
        </w:rPr>
        <w:t>-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ca Przewodniczącego- Jadwiga </w:t>
      </w:r>
      <w:proofErr w:type="spellStart"/>
      <w:r w:rsidRPr="00B70C64">
        <w:rPr>
          <w:rFonts w:ascii="Arial" w:hAnsi="Arial" w:cs="Arial"/>
          <w:color w:val="000000" w:themeColor="text1"/>
          <w:sz w:val="24"/>
          <w:szCs w:val="24"/>
        </w:rPr>
        <w:t>Fabiniak</w:t>
      </w:r>
      <w:proofErr w:type="spellEnd"/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 ……………………</w:t>
      </w:r>
      <w:r w:rsidR="003F5449" w:rsidRPr="00B70C64">
        <w:rPr>
          <w:rFonts w:ascii="Arial" w:hAnsi="Arial" w:cs="Arial"/>
          <w:color w:val="000000" w:themeColor="text1"/>
          <w:sz w:val="24"/>
          <w:szCs w:val="24"/>
        </w:rPr>
        <w:t>………</w:t>
      </w:r>
      <w:r w:rsidR="00B86A1D">
        <w:rPr>
          <w:rFonts w:ascii="Arial" w:hAnsi="Arial" w:cs="Arial"/>
          <w:color w:val="000000" w:themeColor="text1"/>
          <w:sz w:val="24"/>
          <w:szCs w:val="24"/>
        </w:rPr>
        <w:t>……</w:t>
      </w:r>
    </w:p>
    <w:p w:rsidR="00883FC9" w:rsidRPr="00B70C64" w:rsidRDefault="00883FC9" w:rsidP="00B70C64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3.Sekretarz - </w:t>
      </w:r>
      <w:r w:rsidR="003F5449" w:rsidRPr="00B70C64">
        <w:rPr>
          <w:rFonts w:ascii="Arial" w:hAnsi="Arial" w:cs="Arial"/>
          <w:color w:val="000000" w:themeColor="text1"/>
          <w:sz w:val="24"/>
          <w:szCs w:val="24"/>
        </w:rPr>
        <w:t>Jolanta Stolarska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 ………………………………………………</w:t>
      </w:r>
      <w:r w:rsidR="003F5449" w:rsidRPr="00B70C64">
        <w:rPr>
          <w:rFonts w:ascii="Arial" w:hAnsi="Arial" w:cs="Arial"/>
          <w:color w:val="000000" w:themeColor="text1"/>
          <w:sz w:val="24"/>
          <w:szCs w:val="24"/>
        </w:rPr>
        <w:t>….</w:t>
      </w:r>
    </w:p>
    <w:p w:rsidR="00883FC9" w:rsidRPr="00B70C64" w:rsidRDefault="00883FC9" w:rsidP="00B70C64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4.Skarbnik- Anna </w:t>
      </w:r>
      <w:r w:rsidR="003F5449" w:rsidRPr="00B70C64">
        <w:rPr>
          <w:rFonts w:ascii="Arial" w:hAnsi="Arial" w:cs="Arial"/>
          <w:color w:val="000000" w:themeColor="text1"/>
          <w:sz w:val="24"/>
          <w:szCs w:val="24"/>
        </w:rPr>
        <w:t xml:space="preserve">Chamera  </w:t>
      </w:r>
      <w:r w:rsidR="00B86A1D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……………………………………………………..</w:t>
      </w:r>
    </w:p>
    <w:p w:rsidR="00883FC9" w:rsidRPr="00B70C64" w:rsidRDefault="00883FC9" w:rsidP="00B70C64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5.Członek </w:t>
      </w:r>
      <w:r w:rsidR="003F5449" w:rsidRPr="00B70C64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B70C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5449" w:rsidRPr="00B70C64">
        <w:rPr>
          <w:rFonts w:ascii="Arial" w:hAnsi="Arial" w:cs="Arial"/>
          <w:color w:val="000000" w:themeColor="text1"/>
          <w:sz w:val="24"/>
          <w:szCs w:val="24"/>
        </w:rPr>
        <w:t>Alicja Mankiewicz……………………………………………………</w:t>
      </w:r>
    </w:p>
    <w:p w:rsidR="00E56BAF" w:rsidRPr="00B70C64" w:rsidRDefault="003F5449" w:rsidP="00B86A1D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0C64">
        <w:rPr>
          <w:rFonts w:ascii="Arial" w:hAnsi="Arial" w:cs="Arial"/>
          <w:color w:val="000000" w:themeColor="text1"/>
          <w:sz w:val="24"/>
          <w:szCs w:val="24"/>
        </w:rPr>
        <w:t>6.Członek – Jolanta Witczak …………………………………......................</w:t>
      </w:r>
      <w:r w:rsidR="00B86A1D">
        <w:rPr>
          <w:rFonts w:ascii="Arial" w:hAnsi="Arial" w:cs="Arial"/>
          <w:color w:val="000000" w:themeColor="text1"/>
          <w:sz w:val="24"/>
          <w:szCs w:val="24"/>
        </w:rPr>
        <w:t>.....</w:t>
      </w:r>
    </w:p>
    <w:sectPr w:rsidR="00E56BAF" w:rsidRPr="00B70C64" w:rsidSect="008E3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712" w:rsidRDefault="00C92712" w:rsidP="00382A9C">
      <w:pPr>
        <w:spacing w:after="0" w:line="240" w:lineRule="auto"/>
      </w:pPr>
      <w:r>
        <w:separator/>
      </w:r>
    </w:p>
  </w:endnote>
  <w:endnote w:type="continuationSeparator" w:id="0">
    <w:p w:rsidR="00C92712" w:rsidRDefault="00C92712" w:rsidP="0038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712" w:rsidRDefault="00C92712" w:rsidP="00382A9C">
      <w:pPr>
        <w:spacing w:after="0" w:line="240" w:lineRule="auto"/>
      </w:pPr>
      <w:r>
        <w:separator/>
      </w:r>
    </w:p>
  </w:footnote>
  <w:footnote w:type="continuationSeparator" w:id="0">
    <w:p w:rsidR="00C92712" w:rsidRDefault="00C92712" w:rsidP="00382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B0E"/>
    <w:multiLevelType w:val="hybridMultilevel"/>
    <w:tmpl w:val="DC7AE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ECE"/>
    <w:multiLevelType w:val="hybridMultilevel"/>
    <w:tmpl w:val="BD1EC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07803"/>
    <w:multiLevelType w:val="hybridMultilevel"/>
    <w:tmpl w:val="4D507074"/>
    <w:lvl w:ilvl="0" w:tplc="540A8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23CC3"/>
    <w:multiLevelType w:val="hybridMultilevel"/>
    <w:tmpl w:val="A3E04E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0F7A0D"/>
    <w:multiLevelType w:val="hybridMultilevel"/>
    <w:tmpl w:val="7570C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1D31"/>
    <w:multiLevelType w:val="hybridMultilevel"/>
    <w:tmpl w:val="466A9F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A57675"/>
    <w:multiLevelType w:val="hybridMultilevel"/>
    <w:tmpl w:val="6004F0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B6244B"/>
    <w:multiLevelType w:val="hybridMultilevel"/>
    <w:tmpl w:val="FE082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D42DD"/>
    <w:multiLevelType w:val="hybridMultilevel"/>
    <w:tmpl w:val="911C84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EF4832"/>
    <w:multiLevelType w:val="hybridMultilevel"/>
    <w:tmpl w:val="BFE674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1B2576"/>
    <w:multiLevelType w:val="hybridMultilevel"/>
    <w:tmpl w:val="ED7EA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748C0"/>
    <w:multiLevelType w:val="hybridMultilevel"/>
    <w:tmpl w:val="5DC279F6"/>
    <w:lvl w:ilvl="0" w:tplc="41A6E76C">
      <w:start w:val="1"/>
      <w:numFmt w:val="decimal"/>
      <w:lvlText w:val="%1."/>
      <w:lvlJc w:val="left"/>
      <w:pPr>
        <w:ind w:left="50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236B3"/>
    <w:multiLevelType w:val="hybridMultilevel"/>
    <w:tmpl w:val="55B8D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F065A"/>
    <w:multiLevelType w:val="hybridMultilevel"/>
    <w:tmpl w:val="35CE9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A2869"/>
    <w:multiLevelType w:val="hybridMultilevel"/>
    <w:tmpl w:val="8F8C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2083A"/>
    <w:multiLevelType w:val="hybridMultilevel"/>
    <w:tmpl w:val="3D8807B6"/>
    <w:lvl w:ilvl="0" w:tplc="0E68E9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D6DAF"/>
    <w:multiLevelType w:val="hybridMultilevel"/>
    <w:tmpl w:val="39D03B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E562D9"/>
    <w:multiLevelType w:val="hybridMultilevel"/>
    <w:tmpl w:val="7CB4A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73B1F"/>
    <w:multiLevelType w:val="hybridMultilevel"/>
    <w:tmpl w:val="E4F8B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11EFA"/>
    <w:multiLevelType w:val="hybridMultilevel"/>
    <w:tmpl w:val="E418F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70B8E"/>
    <w:multiLevelType w:val="hybridMultilevel"/>
    <w:tmpl w:val="D3A622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24235B"/>
    <w:multiLevelType w:val="hybridMultilevel"/>
    <w:tmpl w:val="6A3E2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D0BD7"/>
    <w:multiLevelType w:val="hybridMultilevel"/>
    <w:tmpl w:val="AF0C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50817"/>
    <w:multiLevelType w:val="hybridMultilevel"/>
    <w:tmpl w:val="F4FAB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323C7"/>
    <w:multiLevelType w:val="hybridMultilevel"/>
    <w:tmpl w:val="54F2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727B2"/>
    <w:multiLevelType w:val="hybridMultilevel"/>
    <w:tmpl w:val="2A9C13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ED40199"/>
    <w:multiLevelType w:val="hybridMultilevel"/>
    <w:tmpl w:val="95349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A59EF"/>
    <w:multiLevelType w:val="hybridMultilevel"/>
    <w:tmpl w:val="B3CE6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97CE0"/>
    <w:multiLevelType w:val="hybridMultilevel"/>
    <w:tmpl w:val="FD9033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81425D"/>
    <w:multiLevelType w:val="hybridMultilevel"/>
    <w:tmpl w:val="4D227F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690E5E"/>
    <w:multiLevelType w:val="hybridMultilevel"/>
    <w:tmpl w:val="60D4F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90180"/>
    <w:multiLevelType w:val="hybridMultilevel"/>
    <w:tmpl w:val="98D24E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39F4C2E"/>
    <w:multiLevelType w:val="hybridMultilevel"/>
    <w:tmpl w:val="13003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B11DAC"/>
    <w:multiLevelType w:val="hybridMultilevel"/>
    <w:tmpl w:val="E94482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68E57AB"/>
    <w:multiLevelType w:val="hybridMultilevel"/>
    <w:tmpl w:val="C1929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B62C9"/>
    <w:multiLevelType w:val="hybridMultilevel"/>
    <w:tmpl w:val="0F0CA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F6999"/>
    <w:multiLevelType w:val="hybridMultilevel"/>
    <w:tmpl w:val="57BE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C6176"/>
    <w:multiLevelType w:val="hybridMultilevel"/>
    <w:tmpl w:val="51CED3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79073A"/>
    <w:multiLevelType w:val="hybridMultilevel"/>
    <w:tmpl w:val="EC32E76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0192D71"/>
    <w:multiLevelType w:val="hybridMultilevel"/>
    <w:tmpl w:val="CF662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C0589"/>
    <w:multiLevelType w:val="hybridMultilevel"/>
    <w:tmpl w:val="9FB2F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01582"/>
    <w:multiLevelType w:val="hybridMultilevel"/>
    <w:tmpl w:val="CB448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85491"/>
    <w:multiLevelType w:val="hybridMultilevel"/>
    <w:tmpl w:val="056EBE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C47C29"/>
    <w:multiLevelType w:val="hybridMultilevel"/>
    <w:tmpl w:val="37AE8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97BF2"/>
    <w:multiLevelType w:val="hybridMultilevel"/>
    <w:tmpl w:val="97BC7B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1"/>
  </w:num>
  <w:num w:numId="3">
    <w:abstractNumId w:val="26"/>
  </w:num>
  <w:num w:numId="4">
    <w:abstractNumId w:val="4"/>
  </w:num>
  <w:num w:numId="5">
    <w:abstractNumId w:val="27"/>
  </w:num>
  <w:num w:numId="6">
    <w:abstractNumId w:val="34"/>
  </w:num>
  <w:num w:numId="7">
    <w:abstractNumId w:val="32"/>
  </w:num>
  <w:num w:numId="8">
    <w:abstractNumId w:val="30"/>
  </w:num>
  <w:num w:numId="9">
    <w:abstractNumId w:val="0"/>
  </w:num>
  <w:num w:numId="10">
    <w:abstractNumId w:val="14"/>
  </w:num>
  <w:num w:numId="11">
    <w:abstractNumId w:val="41"/>
  </w:num>
  <w:num w:numId="12">
    <w:abstractNumId w:val="2"/>
  </w:num>
  <w:num w:numId="13">
    <w:abstractNumId w:val="24"/>
  </w:num>
  <w:num w:numId="14">
    <w:abstractNumId w:val="13"/>
  </w:num>
  <w:num w:numId="15">
    <w:abstractNumId w:val="17"/>
  </w:num>
  <w:num w:numId="16">
    <w:abstractNumId w:val="39"/>
  </w:num>
  <w:num w:numId="17">
    <w:abstractNumId w:val="11"/>
  </w:num>
  <w:num w:numId="18">
    <w:abstractNumId w:val="40"/>
  </w:num>
  <w:num w:numId="19">
    <w:abstractNumId w:val="12"/>
  </w:num>
  <w:num w:numId="20">
    <w:abstractNumId w:val="22"/>
  </w:num>
  <w:num w:numId="21">
    <w:abstractNumId w:val="15"/>
  </w:num>
  <w:num w:numId="22">
    <w:abstractNumId w:val="1"/>
  </w:num>
  <w:num w:numId="23">
    <w:abstractNumId w:val="7"/>
  </w:num>
  <w:num w:numId="24">
    <w:abstractNumId w:val="35"/>
  </w:num>
  <w:num w:numId="25">
    <w:abstractNumId w:val="36"/>
  </w:num>
  <w:num w:numId="26">
    <w:abstractNumId w:val="19"/>
  </w:num>
  <w:num w:numId="27">
    <w:abstractNumId w:val="33"/>
  </w:num>
  <w:num w:numId="28">
    <w:abstractNumId w:val="9"/>
  </w:num>
  <w:num w:numId="29">
    <w:abstractNumId w:val="28"/>
  </w:num>
  <w:num w:numId="30">
    <w:abstractNumId w:val="37"/>
  </w:num>
  <w:num w:numId="31">
    <w:abstractNumId w:val="6"/>
  </w:num>
  <w:num w:numId="32">
    <w:abstractNumId w:val="23"/>
  </w:num>
  <w:num w:numId="33">
    <w:abstractNumId w:val="43"/>
  </w:num>
  <w:num w:numId="34">
    <w:abstractNumId w:val="18"/>
  </w:num>
  <w:num w:numId="35">
    <w:abstractNumId w:val="42"/>
  </w:num>
  <w:num w:numId="36">
    <w:abstractNumId w:val="5"/>
  </w:num>
  <w:num w:numId="37">
    <w:abstractNumId w:val="38"/>
  </w:num>
  <w:num w:numId="38">
    <w:abstractNumId w:val="16"/>
  </w:num>
  <w:num w:numId="39">
    <w:abstractNumId w:val="25"/>
  </w:num>
  <w:num w:numId="40">
    <w:abstractNumId w:val="31"/>
  </w:num>
  <w:num w:numId="41">
    <w:abstractNumId w:val="20"/>
  </w:num>
  <w:num w:numId="42">
    <w:abstractNumId w:val="3"/>
  </w:num>
  <w:num w:numId="43">
    <w:abstractNumId w:val="29"/>
  </w:num>
  <w:num w:numId="44">
    <w:abstractNumId w:val="44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9C"/>
    <w:rsid w:val="00015C9F"/>
    <w:rsid w:val="00026B87"/>
    <w:rsid w:val="00031C84"/>
    <w:rsid w:val="0004014F"/>
    <w:rsid w:val="00040CD7"/>
    <w:rsid w:val="000458FA"/>
    <w:rsid w:val="000534AD"/>
    <w:rsid w:val="00054B3A"/>
    <w:rsid w:val="00092C15"/>
    <w:rsid w:val="000A48D9"/>
    <w:rsid w:val="000A5E8A"/>
    <w:rsid w:val="000B5D56"/>
    <w:rsid w:val="000C4FE4"/>
    <w:rsid w:val="000D16FB"/>
    <w:rsid w:val="000E2647"/>
    <w:rsid w:val="000E42F3"/>
    <w:rsid w:val="000F2C46"/>
    <w:rsid w:val="000F6D56"/>
    <w:rsid w:val="001044B0"/>
    <w:rsid w:val="00124430"/>
    <w:rsid w:val="00152AC9"/>
    <w:rsid w:val="00153593"/>
    <w:rsid w:val="00177F48"/>
    <w:rsid w:val="001C2114"/>
    <w:rsid w:val="001E129D"/>
    <w:rsid w:val="001E1B50"/>
    <w:rsid w:val="00227731"/>
    <w:rsid w:val="002369BF"/>
    <w:rsid w:val="0024755E"/>
    <w:rsid w:val="00253AB2"/>
    <w:rsid w:val="00266956"/>
    <w:rsid w:val="00287360"/>
    <w:rsid w:val="00297A73"/>
    <w:rsid w:val="002F5720"/>
    <w:rsid w:val="00303793"/>
    <w:rsid w:val="00306926"/>
    <w:rsid w:val="00314E58"/>
    <w:rsid w:val="003254B1"/>
    <w:rsid w:val="00352B02"/>
    <w:rsid w:val="003578CD"/>
    <w:rsid w:val="00381707"/>
    <w:rsid w:val="00382A9C"/>
    <w:rsid w:val="003D338B"/>
    <w:rsid w:val="003D59C7"/>
    <w:rsid w:val="003E7F44"/>
    <w:rsid w:val="003F5449"/>
    <w:rsid w:val="00405BFD"/>
    <w:rsid w:val="004335B3"/>
    <w:rsid w:val="00455D00"/>
    <w:rsid w:val="004928CA"/>
    <w:rsid w:val="004A7D11"/>
    <w:rsid w:val="004C0D95"/>
    <w:rsid w:val="004C6565"/>
    <w:rsid w:val="004D6BE9"/>
    <w:rsid w:val="004E2BDF"/>
    <w:rsid w:val="004F16C0"/>
    <w:rsid w:val="004F28EB"/>
    <w:rsid w:val="00500052"/>
    <w:rsid w:val="00510379"/>
    <w:rsid w:val="0051326C"/>
    <w:rsid w:val="00516BDC"/>
    <w:rsid w:val="00522B33"/>
    <w:rsid w:val="005500E8"/>
    <w:rsid w:val="005A5B31"/>
    <w:rsid w:val="005C5522"/>
    <w:rsid w:val="00603C40"/>
    <w:rsid w:val="00630CCC"/>
    <w:rsid w:val="00641E47"/>
    <w:rsid w:val="00645592"/>
    <w:rsid w:val="0065676F"/>
    <w:rsid w:val="00665EF6"/>
    <w:rsid w:val="006739BD"/>
    <w:rsid w:val="00677206"/>
    <w:rsid w:val="006C1723"/>
    <w:rsid w:val="006C5135"/>
    <w:rsid w:val="006C69B8"/>
    <w:rsid w:val="006E24DF"/>
    <w:rsid w:val="006F1630"/>
    <w:rsid w:val="006F1AA1"/>
    <w:rsid w:val="006F752D"/>
    <w:rsid w:val="007005A8"/>
    <w:rsid w:val="00732E5F"/>
    <w:rsid w:val="00736AC9"/>
    <w:rsid w:val="00743B57"/>
    <w:rsid w:val="00774364"/>
    <w:rsid w:val="00774D6F"/>
    <w:rsid w:val="00806610"/>
    <w:rsid w:val="00856993"/>
    <w:rsid w:val="00862DB7"/>
    <w:rsid w:val="00866523"/>
    <w:rsid w:val="008834BF"/>
    <w:rsid w:val="00883FC9"/>
    <w:rsid w:val="008D2EB3"/>
    <w:rsid w:val="008E33D5"/>
    <w:rsid w:val="0095450F"/>
    <w:rsid w:val="00964615"/>
    <w:rsid w:val="00966CA2"/>
    <w:rsid w:val="00973166"/>
    <w:rsid w:val="00975067"/>
    <w:rsid w:val="0098547A"/>
    <w:rsid w:val="00987F93"/>
    <w:rsid w:val="009D1D14"/>
    <w:rsid w:val="009D2B29"/>
    <w:rsid w:val="009E1CBC"/>
    <w:rsid w:val="009E6F18"/>
    <w:rsid w:val="00A3189D"/>
    <w:rsid w:val="00A4264B"/>
    <w:rsid w:val="00A544A3"/>
    <w:rsid w:val="00A917C3"/>
    <w:rsid w:val="00A92C97"/>
    <w:rsid w:val="00A94F7D"/>
    <w:rsid w:val="00AC2FA8"/>
    <w:rsid w:val="00AC4370"/>
    <w:rsid w:val="00AF06FA"/>
    <w:rsid w:val="00AF3E39"/>
    <w:rsid w:val="00AF773F"/>
    <w:rsid w:val="00B33F8A"/>
    <w:rsid w:val="00B42C3B"/>
    <w:rsid w:val="00B70C64"/>
    <w:rsid w:val="00B776B0"/>
    <w:rsid w:val="00B86A1D"/>
    <w:rsid w:val="00BA14E5"/>
    <w:rsid w:val="00BB2468"/>
    <w:rsid w:val="00BB452E"/>
    <w:rsid w:val="00BE1E87"/>
    <w:rsid w:val="00C04890"/>
    <w:rsid w:val="00C07F94"/>
    <w:rsid w:val="00C21361"/>
    <w:rsid w:val="00C432C9"/>
    <w:rsid w:val="00C439D7"/>
    <w:rsid w:val="00C4489C"/>
    <w:rsid w:val="00C46CFE"/>
    <w:rsid w:val="00C72FDD"/>
    <w:rsid w:val="00C82C25"/>
    <w:rsid w:val="00C92712"/>
    <w:rsid w:val="00C92965"/>
    <w:rsid w:val="00C92FE5"/>
    <w:rsid w:val="00C95404"/>
    <w:rsid w:val="00CD071C"/>
    <w:rsid w:val="00CD3B32"/>
    <w:rsid w:val="00D12010"/>
    <w:rsid w:val="00D25855"/>
    <w:rsid w:val="00D57845"/>
    <w:rsid w:val="00D97C79"/>
    <w:rsid w:val="00E10441"/>
    <w:rsid w:val="00E2173D"/>
    <w:rsid w:val="00E2467D"/>
    <w:rsid w:val="00E56BAF"/>
    <w:rsid w:val="00E716A6"/>
    <w:rsid w:val="00E76142"/>
    <w:rsid w:val="00EA0F39"/>
    <w:rsid w:val="00EC1D46"/>
    <w:rsid w:val="00ED5618"/>
    <w:rsid w:val="00ED6AC4"/>
    <w:rsid w:val="00EE24DB"/>
    <w:rsid w:val="00EF7389"/>
    <w:rsid w:val="00F30B84"/>
    <w:rsid w:val="00F51C8B"/>
    <w:rsid w:val="00F54316"/>
    <w:rsid w:val="00F64C15"/>
    <w:rsid w:val="00F77365"/>
    <w:rsid w:val="00F824FB"/>
    <w:rsid w:val="00F94160"/>
    <w:rsid w:val="00FA6715"/>
    <w:rsid w:val="00FB51B6"/>
    <w:rsid w:val="00FD36FA"/>
    <w:rsid w:val="00FF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9362"/>
  <w15:docId w15:val="{8B9E5BBB-F405-4C16-A978-DC4AF133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3D5"/>
  </w:style>
  <w:style w:type="paragraph" w:styleId="Nagwek1">
    <w:name w:val="heading 1"/>
    <w:basedOn w:val="Normalny"/>
    <w:next w:val="Normalny"/>
    <w:link w:val="Nagwek1Znak"/>
    <w:uiPriority w:val="9"/>
    <w:qFormat/>
    <w:rsid w:val="00645592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6993"/>
    <w:pPr>
      <w:keepNext/>
      <w:keepLines/>
      <w:spacing w:before="160" w:after="120"/>
      <w:jc w:val="center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A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A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A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6B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2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C15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70C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0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45592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56993"/>
    <w:rPr>
      <w:rFonts w:ascii="Arial" w:eastAsiaTheme="majorEastAsia" w:hAnsi="Arial" w:cstheme="majorBidi"/>
      <w:b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B8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A1D"/>
  </w:style>
  <w:style w:type="paragraph" w:styleId="Stopka">
    <w:name w:val="footer"/>
    <w:basedOn w:val="Normalny"/>
    <w:link w:val="StopkaZnak"/>
    <w:uiPriority w:val="99"/>
    <w:unhideWhenUsed/>
    <w:rsid w:val="00B8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2156</TotalTime>
  <Pages>14</Pages>
  <Words>3011</Words>
  <Characters>18068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53</cp:revision>
  <cp:lastPrinted>2023-03-01T11:14:00Z</cp:lastPrinted>
  <dcterms:created xsi:type="dcterms:W3CDTF">2020-09-23T17:24:00Z</dcterms:created>
  <dcterms:modified xsi:type="dcterms:W3CDTF">2023-04-19T09:26:00Z</dcterms:modified>
</cp:coreProperties>
</file>