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48" w:rsidRPr="00BE212C" w:rsidRDefault="00CC12B3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Statut Międzyzakładowej Kasy Zapomogowo Pożyczkowej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hAnsi="Arial" w:cs="Arial"/>
          <w:bCs/>
        </w:rPr>
      </w:pPr>
      <w:r w:rsidRPr="00BE212C">
        <w:rPr>
          <w:rStyle w:val="Pogrubienie"/>
          <w:rFonts w:ascii="Arial" w:hAnsi="Arial" w:cs="Arial"/>
          <w:b w:val="0"/>
        </w:rPr>
        <w:t>Łódź-Polesie przy Szkole Podstawowej nr 19</w:t>
      </w:r>
    </w:p>
    <w:p w:rsidR="00BE212C" w:rsidRDefault="00BE212C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Rozdział 1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Przepisy ogólne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1</w:t>
      </w:r>
    </w:p>
    <w:p w:rsidR="00CE7448" w:rsidRPr="00BE212C" w:rsidRDefault="00807C31" w:rsidP="00BE212C">
      <w:pPr>
        <w:pStyle w:val="Standard"/>
        <w:numPr>
          <w:ilvl w:val="0"/>
          <w:numId w:val="1"/>
        </w:numPr>
        <w:spacing w:after="200" w:line="360" w:lineRule="auto"/>
        <w:ind w:left="-360" w:firstLine="360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Statut określa zasady tworzenia, organizowania i działania </w:t>
      </w:r>
      <w:r w:rsidRPr="00BE212C">
        <w:rPr>
          <w:rFonts w:ascii="Arial" w:hAnsi="Arial" w:cs="Arial"/>
        </w:rPr>
        <w:t>Międzyzakładowej Kasy Zapomogowo-Pożyczkowej Łódź-Polesie przy Szkole Podstawowej nr 19</w:t>
      </w:r>
    </w:p>
    <w:p w:rsidR="00CE7448" w:rsidRPr="00BE212C" w:rsidRDefault="00807C31" w:rsidP="00BE212C">
      <w:pPr>
        <w:pStyle w:val="Standard"/>
        <w:numPr>
          <w:ilvl w:val="0"/>
          <w:numId w:val="1"/>
        </w:numPr>
        <w:spacing w:after="200" w:line="360" w:lineRule="auto"/>
        <w:ind w:left="-360" w:firstLine="360"/>
        <w:rPr>
          <w:rFonts w:ascii="Arial" w:hAnsi="Arial" w:cs="Arial"/>
          <w:color w:val="auto"/>
        </w:rPr>
      </w:pPr>
      <w:r w:rsidRPr="00BE212C">
        <w:rPr>
          <w:rFonts w:ascii="Arial" w:hAnsi="Arial" w:cs="Arial"/>
        </w:rPr>
        <w:t>Międzyzakładowa Kasa Zapomogowo-Pożyczkowa Łódź-Polesie przy Szkole Podstawowej nr 19</w:t>
      </w:r>
      <w:r w:rsidRPr="00BE212C">
        <w:rPr>
          <w:rFonts w:ascii="Arial" w:eastAsia="Arial" w:hAnsi="Arial" w:cs="Arial"/>
          <w:color w:val="auto"/>
        </w:rPr>
        <w:t xml:space="preserve"> działa na podstawie art. 39 ust. 5 ustawy z dnia 23 maja 1991 r. o związkach zawodowych (t.j. Dz.U. 2019 r. poz. 263) oraz ustawy z dnia 11 sierpnia 2021 r. o kasach zapomogowo-pożyczkowych (Dz.U. z 2021 poz. 1666).</w:t>
      </w:r>
    </w:p>
    <w:p w:rsidR="00CE7448" w:rsidRPr="00BE212C" w:rsidRDefault="00807C31" w:rsidP="00BE212C">
      <w:pPr>
        <w:pStyle w:val="Standard"/>
        <w:numPr>
          <w:ilvl w:val="0"/>
          <w:numId w:val="1"/>
        </w:numPr>
        <w:spacing w:after="200" w:line="360" w:lineRule="auto"/>
        <w:ind w:left="-360" w:firstLine="360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Ustawy z dnia 11 sierpnia 2021r. O kasach-zapomogowo-pożyczkowych.</w:t>
      </w:r>
    </w:p>
    <w:p w:rsidR="00CE7448" w:rsidRPr="00BE212C" w:rsidRDefault="00807C31" w:rsidP="00BE212C">
      <w:pPr>
        <w:pStyle w:val="Standard"/>
        <w:numPr>
          <w:ilvl w:val="0"/>
          <w:numId w:val="1"/>
        </w:numPr>
        <w:spacing w:after="200" w:line="360" w:lineRule="auto"/>
        <w:ind w:left="-360" w:firstLine="360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Ilekroć w statucie</w:t>
      </w:r>
      <w:r w:rsidRPr="00BE212C">
        <w:rPr>
          <w:rFonts w:ascii="Arial" w:eastAsia="Arial" w:hAnsi="Arial" w:cs="Arial"/>
          <w:color w:val="auto"/>
        </w:rPr>
        <w:t xml:space="preserve"> jest mowa o:</w:t>
      </w:r>
    </w:p>
    <w:p w:rsidR="00CE7448" w:rsidRPr="00BE212C" w:rsidRDefault="00807C31" w:rsidP="00BE212C">
      <w:pPr>
        <w:pStyle w:val="Standard"/>
        <w:numPr>
          <w:ilvl w:val="0"/>
          <w:numId w:val="1"/>
        </w:numPr>
        <w:spacing w:after="200" w:line="360" w:lineRule="auto"/>
        <w:ind w:left="42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ustawie – rozumie się przez to ustawę z dnia 11 sierpnia 2021 r. o kasach zapomogowo-pożyczkowych,</w:t>
      </w:r>
    </w:p>
    <w:p w:rsidR="00CE7448" w:rsidRPr="00BE212C" w:rsidRDefault="00807C31" w:rsidP="00BE212C">
      <w:pPr>
        <w:pStyle w:val="Standard"/>
        <w:numPr>
          <w:ilvl w:val="0"/>
          <w:numId w:val="1"/>
        </w:numPr>
        <w:spacing w:after="200" w:line="360" w:lineRule="auto"/>
        <w:ind w:left="-360" w:firstLine="360"/>
        <w:rPr>
          <w:rFonts w:ascii="Arial" w:hAnsi="Arial" w:cs="Arial"/>
        </w:rPr>
      </w:pPr>
      <w:r w:rsidRPr="00BE212C">
        <w:rPr>
          <w:rFonts w:ascii="Arial" w:eastAsia="Arial" w:hAnsi="Arial" w:cs="Arial"/>
          <w:color w:val="auto"/>
        </w:rPr>
        <w:t xml:space="preserve">MKZP – rozumie się przez to </w:t>
      </w:r>
      <w:r w:rsidRPr="00BE212C">
        <w:rPr>
          <w:rFonts w:ascii="Arial" w:hAnsi="Arial" w:cs="Arial"/>
        </w:rPr>
        <w:t>Międzyzakładową Kasę Zapomogowo-Pożyczkową Łódź-Polesie przy Szkole Podstawowej nr 19</w:t>
      </w:r>
    </w:p>
    <w:p w:rsidR="00CE7448" w:rsidRPr="00BE212C" w:rsidRDefault="00807C31" w:rsidP="00BE212C">
      <w:pPr>
        <w:pStyle w:val="Standard"/>
        <w:numPr>
          <w:ilvl w:val="0"/>
          <w:numId w:val="1"/>
        </w:numPr>
        <w:spacing w:after="200" w:line="360" w:lineRule="auto"/>
        <w:ind w:left="-360" w:firstLine="360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CUWO – rozumie się przez to Centrum Usług Wspólnych Oświaty w Łodzi,</w:t>
      </w:r>
    </w:p>
    <w:p w:rsidR="00CE7448" w:rsidRPr="00BE212C" w:rsidRDefault="00807C31" w:rsidP="00BE212C">
      <w:pPr>
        <w:pStyle w:val="Standard"/>
        <w:numPr>
          <w:ilvl w:val="0"/>
          <w:numId w:val="1"/>
        </w:numPr>
        <w:spacing w:after="200" w:line="360" w:lineRule="auto"/>
        <w:ind w:left="-360" w:firstLine="360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statucie – rozumie się przez to statut MKZP.</w:t>
      </w:r>
    </w:p>
    <w:p w:rsidR="00CE7448" w:rsidRPr="00BE212C" w:rsidRDefault="00807C31" w:rsidP="00BE212C">
      <w:pPr>
        <w:pStyle w:val="Standard"/>
        <w:numPr>
          <w:ilvl w:val="0"/>
          <w:numId w:val="1"/>
        </w:numPr>
        <w:spacing w:after="200" w:line="360" w:lineRule="auto"/>
        <w:ind w:left="-360" w:firstLine="360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Administratorze-rozumie się przez to organ, jednostkę organizacyjną</w:t>
      </w:r>
    </w:p>
    <w:p w:rsidR="00CE7448" w:rsidRPr="00BE212C" w:rsidRDefault="00807C31" w:rsidP="00BE212C">
      <w:pPr>
        <w:pStyle w:val="Standard"/>
        <w:spacing w:after="200" w:line="360" w:lineRule="auto"/>
        <w:ind w:left="720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podmiot lub osobę decydującą o celach i środkach przetwarzania danych osobowych zgodnie z art.4 pkt 7 rodo</w:t>
      </w:r>
    </w:p>
    <w:p w:rsidR="00CE7448" w:rsidRPr="00BE212C" w:rsidRDefault="00807C31" w:rsidP="00BE212C">
      <w:pPr>
        <w:pStyle w:val="Standard"/>
        <w:numPr>
          <w:ilvl w:val="0"/>
          <w:numId w:val="2"/>
        </w:numPr>
        <w:spacing w:after="200" w:line="360" w:lineRule="auto"/>
        <w:ind w:left="-360" w:firstLine="360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rodo- rozumie się przez Rozporządzenie Parlamentu Europejskiego i Rady (UE) 2016/679 z dnia 27 kwietnia 2016r. W sprawie ochrony osób fizycznych w związku z przetwarzaniem danych osobowych i w sprawie swobodnego przepływu takich danych oraz uchylenia dyrektywy 95/46/WE</w:t>
      </w:r>
    </w:p>
    <w:p w:rsidR="00CE7448" w:rsidRPr="00BE212C" w:rsidRDefault="00807C31" w:rsidP="00BE212C">
      <w:pPr>
        <w:pStyle w:val="Standard"/>
        <w:spacing w:after="200" w:line="360" w:lineRule="auto"/>
        <w:ind w:left="720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(ogólne rozporządzenie o ochronie danych)</w:t>
      </w:r>
    </w:p>
    <w:p w:rsidR="00CE7448" w:rsidRPr="00BE212C" w:rsidRDefault="00807C31" w:rsidP="00BE212C">
      <w:pPr>
        <w:pStyle w:val="Standard"/>
        <w:spacing w:after="200" w:line="360" w:lineRule="auto"/>
        <w:ind w:left="720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lastRenderedPageBreak/>
        <w:t>7.MKZP jest podmiotem, który w zakresie niezbędnym do realizacji celów statutowych może nabywać prawa i zaciągać zobowiązania, pozywać i być pozywanym.</w:t>
      </w:r>
    </w:p>
    <w:p w:rsidR="00CE7448" w:rsidRPr="00BE212C" w:rsidRDefault="00807C31" w:rsidP="00BE212C">
      <w:pPr>
        <w:pStyle w:val="Standard"/>
        <w:spacing w:after="200" w:line="360" w:lineRule="auto"/>
        <w:ind w:left="720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8.MKZP nie może prowadzić działalności gospodarczej.</w:t>
      </w:r>
    </w:p>
    <w:p w:rsidR="00CE7448" w:rsidRPr="00BE212C" w:rsidRDefault="00807C31" w:rsidP="00BE212C">
      <w:pPr>
        <w:pStyle w:val="Standard"/>
        <w:spacing w:after="200" w:line="360" w:lineRule="auto"/>
        <w:ind w:left="720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9.Kontrolę nad MKZP sprawuje reprezentacja zakładowych organizacji związkowych wyłoniona zgodnie z art. 5 ustawy.</w:t>
      </w:r>
    </w:p>
    <w:p w:rsidR="00CE7448" w:rsidRPr="00BE212C" w:rsidRDefault="00CE7448" w:rsidP="00BE212C">
      <w:pPr>
        <w:pStyle w:val="Standard"/>
        <w:spacing w:after="200" w:line="360" w:lineRule="auto"/>
        <w:jc w:val="center"/>
        <w:rPr>
          <w:rFonts w:ascii="Arial" w:hAnsi="Arial" w:cs="Arial"/>
          <w:color w:val="auto"/>
        </w:rPr>
      </w:pPr>
    </w:p>
    <w:p w:rsidR="00BE212C" w:rsidRDefault="00BE212C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Rozdział 2 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Nazwa, siedziba i adres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2</w:t>
      </w:r>
    </w:p>
    <w:p w:rsidR="00CE7448" w:rsidRPr="00BE212C" w:rsidRDefault="00807C31" w:rsidP="00CC12B3">
      <w:pPr>
        <w:pStyle w:val="Standard"/>
        <w:numPr>
          <w:ilvl w:val="0"/>
          <w:numId w:val="3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Pełna nazwa Międzyzakładowej Kasy Zapomogowo-Pożyczkowej brzmi: </w:t>
      </w:r>
      <w:r w:rsidRPr="00BE212C">
        <w:rPr>
          <w:rFonts w:ascii="Arial" w:hAnsi="Arial" w:cs="Arial"/>
        </w:rPr>
        <w:t>Międzyzakładowa Kasa Zapomogowo-Pożyczkowa Łódź-Polesie przy Szkole Podstawowej nr 19.</w:t>
      </w:r>
    </w:p>
    <w:p w:rsidR="00CE7448" w:rsidRPr="00BE212C" w:rsidRDefault="00807C31" w:rsidP="00CC12B3">
      <w:pPr>
        <w:pStyle w:val="Standard"/>
        <w:numPr>
          <w:ilvl w:val="0"/>
          <w:numId w:val="3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MKZP posiada własną siedzibę i mieści się w Łodzi przy ul. Wyszyńskiego 100</w:t>
      </w:r>
    </w:p>
    <w:p w:rsidR="00CE7448" w:rsidRPr="00BE212C" w:rsidRDefault="00807C31" w:rsidP="00CC12B3">
      <w:pPr>
        <w:pStyle w:val="Standard"/>
        <w:numPr>
          <w:ilvl w:val="0"/>
          <w:numId w:val="3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MKZP posiada własny nr </w:t>
      </w:r>
      <w:r w:rsidRPr="00BE212C">
        <w:rPr>
          <w:rFonts w:ascii="Arial" w:eastAsia="Arial" w:hAnsi="Arial" w:cs="Arial"/>
          <w:b/>
          <w:color w:val="auto"/>
        </w:rPr>
        <w:t>REGON</w:t>
      </w:r>
      <w:r w:rsidRPr="00BE212C">
        <w:rPr>
          <w:rFonts w:ascii="Arial" w:eastAsia="Arial" w:hAnsi="Arial" w:cs="Arial"/>
          <w:color w:val="auto"/>
        </w:rPr>
        <w:t>.</w:t>
      </w:r>
    </w:p>
    <w:p w:rsidR="00CE7448" w:rsidRPr="00BE212C" w:rsidRDefault="00807C31" w:rsidP="00CC12B3">
      <w:pPr>
        <w:pStyle w:val="Standard"/>
        <w:numPr>
          <w:ilvl w:val="0"/>
          <w:numId w:val="3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Obsługę organizacyjno-prawną oraz finansowo-księgową MKZP, o której mowa w art. 6 ust. 1 w zw. art. 8 ust. 2 ustawy, zapewnia CUWO Pomoc ta obejmuje w szczególności:</w:t>
      </w:r>
    </w:p>
    <w:p w:rsidR="00CE7448" w:rsidRPr="00BE212C" w:rsidRDefault="00807C31" w:rsidP="00CC12B3">
      <w:pPr>
        <w:pStyle w:val="Standard"/>
        <w:numPr>
          <w:ilvl w:val="0"/>
          <w:numId w:val="3"/>
        </w:numPr>
        <w:spacing w:after="200" w:line="360" w:lineRule="auto"/>
        <w:ind w:left="712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udostępnianie pomieszczeń biurowych na potrzeby statutowe MKZP,</w:t>
      </w:r>
    </w:p>
    <w:p w:rsidR="00CE7448" w:rsidRPr="00BE212C" w:rsidRDefault="00807C31" w:rsidP="00CC12B3">
      <w:pPr>
        <w:pStyle w:val="Standard"/>
        <w:numPr>
          <w:ilvl w:val="0"/>
          <w:numId w:val="3"/>
        </w:numPr>
        <w:spacing w:after="200" w:line="360" w:lineRule="auto"/>
        <w:ind w:left="315" w:firstLine="360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prowadzenie rachunkowości oraz obsługi prawnej,</w:t>
      </w:r>
    </w:p>
    <w:p w:rsidR="00CE7448" w:rsidRPr="00BE212C" w:rsidRDefault="00807C31" w:rsidP="00CC12B3">
      <w:pPr>
        <w:pStyle w:val="Standard"/>
        <w:numPr>
          <w:ilvl w:val="0"/>
          <w:numId w:val="3"/>
        </w:numPr>
        <w:spacing w:after="200" w:line="360" w:lineRule="auto"/>
        <w:ind w:left="315" w:firstLine="360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dostarczanie druków i formularzy,</w:t>
      </w:r>
    </w:p>
    <w:p w:rsidR="00CE7448" w:rsidRPr="00BE212C" w:rsidRDefault="00807C31" w:rsidP="00CC12B3">
      <w:pPr>
        <w:pStyle w:val="Standard"/>
        <w:numPr>
          <w:ilvl w:val="0"/>
          <w:numId w:val="3"/>
        </w:numPr>
        <w:spacing w:after="200" w:line="360" w:lineRule="auto"/>
        <w:ind w:left="315" w:firstLine="360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dokonywanie na rzecz MKZP potrąceń wpisowego, miesięcznych wkładów członkowskich i rat pożyczek na listach płac, listach wypłat i zasiłków, a w przypadku braku możliwości dokonania takiego potrącenia – poinformowanie o tym zarządu MKZP,</w:t>
      </w:r>
    </w:p>
    <w:p w:rsidR="00CE7448" w:rsidRPr="00BE212C" w:rsidRDefault="00807C31" w:rsidP="00CC12B3">
      <w:pPr>
        <w:pStyle w:val="Standard"/>
        <w:numPr>
          <w:ilvl w:val="0"/>
          <w:numId w:val="3"/>
        </w:numPr>
        <w:spacing w:after="200" w:line="360" w:lineRule="auto"/>
        <w:ind w:left="315" w:firstLine="360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niezwłoczne odprowadzanie wpłat wpisowego, miesięcznych wkładów członkowskich i rat pożyczek na rachunek płatniczy MKZP,</w:t>
      </w:r>
    </w:p>
    <w:p w:rsidR="00CE7448" w:rsidRPr="00BE212C" w:rsidRDefault="00807C31" w:rsidP="00CC12B3">
      <w:pPr>
        <w:pStyle w:val="Standard"/>
        <w:numPr>
          <w:ilvl w:val="0"/>
          <w:numId w:val="3"/>
        </w:numPr>
        <w:spacing w:after="200" w:line="360" w:lineRule="auto"/>
        <w:ind w:left="315" w:firstLine="360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lastRenderedPageBreak/>
        <w:t>przekazywanie przez zarząd członkom MKZP informacji o stanie ich wkładów członkowskich i zadłużenia.</w:t>
      </w:r>
    </w:p>
    <w:p w:rsidR="00CE7448" w:rsidRPr="00BE212C" w:rsidRDefault="00807C31" w:rsidP="00CC12B3">
      <w:pPr>
        <w:pStyle w:val="Standard"/>
        <w:numPr>
          <w:ilvl w:val="0"/>
          <w:numId w:val="3"/>
        </w:numPr>
        <w:spacing w:after="200" w:line="360" w:lineRule="auto"/>
        <w:ind w:left="315" w:firstLine="360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Członek ma prawo   bieżącego dostępu do informacji o stanie jego konta pod nr 42 646 86 85</w:t>
      </w:r>
    </w:p>
    <w:p w:rsidR="00CE7448" w:rsidRPr="00BE212C" w:rsidRDefault="00807C31" w:rsidP="00CC12B3">
      <w:pPr>
        <w:pStyle w:val="Standard"/>
        <w:numPr>
          <w:ilvl w:val="0"/>
          <w:numId w:val="3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Pracodawcy, których zakresem swojego działania obejmuje MKZP, są obowiązani zawrzeć z MKZP umowę określającą szczegółowe warunki świadczonej pomocy o której mowa w ust. 4.</w:t>
      </w:r>
    </w:p>
    <w:p w:rsidR="00CE7448" w:rsidRPr="00BE212C" w:rsidRDefault="00807C31" w:rsidP="00CC12B3">
      <w:pPr>
        <w:pStyle w:val="Standard"/>
        <w:numPr>
          <w:ilvl w:val="0"/>
          <w:numId w:val="3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Na stronie internetowej CUWO zostaje wyodrębniona specjalna zakładka dedykowana działalności MKZP, gdzie znajdują się wszelkie informacje dla członków MKZP, a także niezbędne formularze i wnioski.</w:t>
      </w:r>
    </w:p>
    <w:p w:rsidR="00CE7448" w:rsidRPr="00BE212C" w:rsidRDefault="00807C31" w:rsidP="00CC12B3">
      <w:pPr>
        <w:pStyle w:val="Standard"/>
        <w:numPr>
          <w:ilvl w:val="0"/>
          <w:numId w:val="3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MKZP obejmuje zakresem działania jednostki organizacyjne prowadzone przez Miasto Łódź</w:t>
      </w:r>
    </w:p>
    <w:p w:rsidR="00CE7448" w:rsidRPr="00BE212C" w:rsidRDefault="00CE7448" w:rsidP="00BE212C">
      <w:pPr>
        <w:pStyle w:val="Standard"/>
        <w:spacing w:after="200" w:line="360" w:lineRule="auto"/>
        <w:ind w:left="45"/>
        <w:jc w:val="center"/>
        <w:rPr>
          <w:rFonts w:ascii="Arial" w:hAnsi="Arial" w:cs="Arial"/>
          <w:color w:val="auto"/>
        </w:rPr>
      </w:pPr>
    </w:p>
    <w:p w:rsidR="00BE212C" w:rsidRDefault="00807C31" w:rsidP="00BE212C">
      <w:pPr>
        <w:pStyle w:val="Standard"/>
        <w:spacing w:after="200" w:line="360" w:lineRule="auto"/>
        <w:ind w:left="45"/>
        <w:jc w:val="center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Rozdział 3 </w:t>
      </w:r>
      <w:r w:rsidRPr="00BE212C">
        <w:rPr>
          <w:rFonts w:ascii="Arial" w:eastAsia="Arial" w:hAnsi="Arial" w:cs="Arial"/>
          <w:color w:val="auto"/>
        </w:rPr>
        <w:tab/>
      </w:r>
    </w:p>
    <w:p w:rsidR="00CE7448" w:rsidRPr="00BE212C" w:rsidRDefault="00807C31" w:rsidP="00BE212C">
      <w:pPr>
        <w:pStyle w:val="Standard"/>
        <w:spacing w:after="200" w:line="360" w:lineRule="auto"/>
        <w:ind w:left="45"/>
        <w:jc w:val="center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Cele i zadania MKZP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3</w:t>
      </w:r>
    </w:p>
    <w:p w:rsidR="00CE7448" w:rsidRPr="00BE212C" w:rsidRDefault="00807C31" w:rsidP="00CC12B3">
      <w:pPr>
        <w:pStyle w:val="Standard"/>
        <w:numPr>
          <w:ilvl w:val="0"/>
          <w:numId w:val="4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Celem MKZP</w:t>
      </w:r>
      <w:r w:rsidRPr="00BE212C">
        <w:rPr>
          <w:rFonts w:ascii="Arial" w:eastAsia="Arial" w:hAnsi="Arial" w:cs="Arial"/>
          <w:color w:val="auto"/>
        </w:rPr>
        <w:t xml:space="preserve"> jest udzielanie jej członkom pomocy materialnej w formach ustalonych w statucie,</w:t>
      </w:r>
    </w:p>
    <w:p w:rsidR="00CE7448" w:rsidRPr="00BE212C" w:rsidRDefault="00807C31" w:rsidP="00CC12B3">
      <w:pPr>
        <w:pStyle w:val="Standard"/>
        <w:numPr>
          <w:ilvl w:val="0"/>
          <w:numId w:val="4"/>
        </w:numPr>
        <w:spacing w:after="200" w:line="360" w:lineRule="auto"/>
        <w:ind w:left="315" w:firstLine="360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Zadaniem MKZP</w:t>
      </w:r>
      <w:r w:rsidRPr="00BE212C">
        <w:rPr>
          <w:rFonts w:ascii="Arial" w:eastAsia="Arial" w:hAnsi="Arial" w:cs="Arial"/>
          <w:color w:val="auto"/>
        </w:rPr>
        <w:t xml:space="preserve"> jest propagowanie oszczędności i gospodarności oraz tworzenia atmosfery koleżeństwa.</w:t>
      </w:r>
    </w:p>
    <w:p w:rsidR="00CE7448" w:rsidRPr="00BE212C" w:rsidRDefault="00CE7448" w:rsidP="00BE212C">
      <w:pPr>
        <w:pStyle w:val="Standard"/>
        <w:spacing w:after="200" w:line="360" w:lineRule="auto"/>
        <w:jc w:val="center"/>
        <w:rPr>
          <w:rFonts w:ascii="Arial" w:hAnsi="Arial" w:cs="Arial"/>
          <w:color w:val="auto"/>
        </w:rPr>
      </w:pPr>
    </w:p>
    <w:p w:rsid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Rozdział 4 </w:t>
      </w:r>
      <w:r w:rsidRPr="00BE212C">
        <w:rPr>
          <w:rFonts w:ascii="Arial" w:eastAsia="Arial" w:hAnsi="Arial" w:cs="Arial"/>
          <w:color w:val="auto"/>
        </w:rPr>
        <w:tab/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Członkowie oraz ich prawa i obowiązki</w:t>
      </w:r>
    </w:p>
    <w:p w:rsidR="00CE7448" w:rsidRPr="00BE212C" w:rsidRDefault="00807C31" w:rsidP="00CC12B3">
      <w:pPr>
        <w:pStyle w:val="Standard"/>
        <w:spacing w:after="200" w:line="360" w:lineRule="auto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4</w:t>
      </w:r>
    </w:p>
    <w:p w:rsidR="00CE7448" w:rsidRPr="00BE212C" w:rsidRDefault="00807C31" w:rsidP="00CC12B3">
      <w:pPr>
        <w:pStyle w:val="Standard"/>
        <w:numPr>
          <w:ilvl w:val="0"/>
          <w:numId w:val="5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Członkiem MKZP może być </w:t>
      </w:r>
      <w:r w:rsidRPr="00BE212C">
        <w:rPr>
          <w:rFonts w:ascii="Arial" w:eastAsia="Arial" w:hAnsi="Arial" w:cs="Arial"/>
          <w:b/>
          <w:color w:val="auto"/>
        </w:rPr>
        <w:t>każda osoba</w:t>
      </w:r>
      <w:r w:rsidRPr="00BE212C">
        <w:rPr>
          <w:rFonts w:ascii="Arial" w:eastAsia="Arial" w:hAnsi="Arial" w:cs="Arial"/>
          <w:color w:val="auto"/>
        </w:rPr>
        <w:t xml:space="preserve"> wykonująca pracę zarobkową u pracodawców, ujętych </w:t>
      </w:r>
      <w:r w:rsidRPr="00BE212C">
        <w:rPr>
          <w:rFonts w:ascii="Arial" w:eastAsia="Arial" w:hAnsi="Arial" w:cs="Arial"/>
          <w:b/>
          <w:color w:val="auto"/>
        </w:rPr>
        <w:t>w załączniku nr 1</w:t>
      </w:r>
      <w:r w:rsidRPr="00BE212C">
        <w:rPr>
          <w:rFonts w:ascii="Arial" w:eastAsia="Arial" w:hAnsi="Arial" w:cs="Arial"/>
          <w:color w:val="auto"/>
        </w:rPr>
        <w:t xml:space="preserve"> do statutu. Przez osobę wykonującą pracę zarobkową należy rozumieć również pracownika lub osobę świadczącą pracę za </w:t>
      </w:r>
      <w:r w:rsidRPr="00BE212C">
        <w:rPr>
          <w:rFonts w:ascii="Arial" w:eastAsia="Arial" w:hAnsi="Arial" w:cs="Arial"/>
          <w:color w:val="auto"/>
        </w:rPr>
        <w:lastRenderedPageBreak/>
        <w:t>wynagrodzeniem na innej podstawie niż stosunek pracy.</w:t>
      </w:r>
    </w:p>
    <w:p w:rsidR="00CE7448" w:rsidRPr="00BE212C" w:rsidRDefault="00807C31" w:rsidP="00CC12B3">
      <w:pPr>
        <w:pStyle w:val="Standard"/>
        <w:numPr>
          <w:ilvl w:val="0"/>
          <w:numId w:val="5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Członkami MKZP mogą być również </w:t>
      </w:r>
      <w:r w:rsidRPr="00BE212C">
        <w:rPr>
          <w:rFonts w:ascii="Arial" w:eastAsia="Arial" w:hAnsi="Arial" w:cs="Arial"/>
          <w:b/>
          <w:color w:val="auto"/>
        </w:rPr>
        <w:t>emeryci i renciści</w:t>
      </w:r>
      <w:r w:rsidRPr="00BE212C">
        <w:rPr>
          <w:rFonts w:ascii="Arial" w:eastAsia="Arial" w:hAnsi="Arial" w:cs="Arial"/>
          <w:color w:val="auto"/>
        </w:rPr>
        <w:t xml:space="preserve"> – byli pracownicy pracodawców, o których mowa w ust. 1, jak również osoby pobierające świadczenie kompensacyjne lub pomostowe.</w:t>
      </w:r>
    </w:p>
    <w:p w:rsidR="00CE7448" w:rsidRPr="00BE212C" w:rsidRDefault="00807C31" w:rsidP="00CC12B3">
      <w:pPr>
        <w:pStyle w:val="Standard"/>
        <w:numPr>
          <w:ilvl w:val="0"/>
          <w:numId w:val="5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Osoby wykonujące pracę zarobkową u pracodawcy oraz emeryci i renciści są przyjmowani w poczet członków MKZP na podstawie </w:t>
      </w:r>
      <w:r w:rsidRPr="00BE212C">
        <w:rPr>
          <w:rFonts w:ascii="Arial" w:eastAsia="Arial" w:hAnsi="Arial" w:cs="Arial"/>
          <w:b/>
          <w:color w:val="auto"/>
        </w:rPr>
        <w:t>deklaracji</w:t>
      </w:r>
      <w:r w:rsidRPr="00BE212C">
        <w:rPr>
          <w:rFonts w:ascii="Arial" w:eastAsia="Arial" w:hAnsi="Arial" w:cs="Arial"/>
          <w:color w:val="auto"/>
        </w:rPr>
        <w:t xml:space="preserve"> złożonej w formie pisemnej, dokumentowej lub elektronicznej.</w:t>
      </w:r>
    </w:p>
    <w:p w:rsidR="00CE7448" w:rsidRPr="00BE212C" w:rsidRDefault="00807C31" w:rsidP="00CC12B3">
      <w:pPr>
        <w:pStyle w:val="Standard"/>
        <w:numPr>
          <w:ilvl w:val="0"/>
          <w:numId w:val="5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Uchwałę o przyjęciu</w:t>
      </w:r>
      <w:r w:rsidRPr="00BE212C">
        <w:rPr>
          <w:rFonts w:ascii="Arial" w:eastAsia="Arial" w:hAnsi="Arial" w:cs="Arial"/>
          <w:color w:val="auto"/>
        </w:rPr>
        <w:t xml:space="preserve"> osoby w poczet członków MKZP podejmuje zarząd na najbliższym posiedzeniu, lecz nie później niż w terminie miesiąca od dnia złożenia deklaracji.</w:t>
      </w:r>
    </w:p>
    <w:p w:rsidR="00CE7448" w:rsidRPr="00BE212C" w:rsidRDefault="00807C31" w:rsidP="00CC12B3">
      <w:pPr>
        <w:pStyle w:val="Standard"/>
        <w:numPr>
          <w:ilvl w:val="0"/>
          <w:numId w:val="5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Przeniesienie do innej kasy na podstawie wniosku członka może nastąpić po spłaceniu zadłużenia,</w:t>
      </w:r>
    </w:p>
    <w:p w:rsidR="00CE7448" w:rsidRPr="00BE212C" w:rsidRDefault="00807C31" w:rsidP="00CC12B3">
      <w:pPr>
        <w:pStyle w:val="Standard"/>
        <w:numPr>
          <w:ilvl w:val="0"/>
          <w:numId w:val="5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Członek MKZP odpowiada </w:t>
      </w:r>
      <w:r w:rsidRPr="00BE212C">
        <w:rPr>
          <w:rFonts w:ascii="Arial" w:eastAsia="Arial" w:hAnsi="Arial" w:cs="Arial"/>
          <w:b/>
          <w:color w:val="auto"/>
        </w:rPr>
        <w:t>za zobowiązania MKZP</w:t>
      </w:r>
      <w:r w:rsidRPr="00BE212C">
        <w:rPr>
          <w:rFonts w:ascii="Arial" w:eastAsia="Arial" w:hAnsi="Arial" w:cs="Arial"/>
          <w:color w:val="auto"/>
        </w:rPr>
        <w:t xml:space="preserve"> w części odpowiadającej jego wkładowi członkowskiemu.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5</w:t>
      </w:r>
    </w:p>
    <w:p w:rsidR="00CE7448" w:rsidRPr="00BE212C" w:rsidRDefault="00807C31" w:rsidP="00CC12B3">
      <w:pPr>
        <w:pStyle w:val="Standard"/>
        <w:numPr>
          <w:ilvl w:val="0"/>
          <w:numId w:val="6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Członek MKZP </w:t>
      </w:r>
      <w:r w:rsidRPr="00BE212C">
        <w:rPr>
          <w:rFonts w:ascii="Arial" w:eastAsia="Arial" w:hAnsi="Arial" w:cs="Arial"/>
          <w:b/>
          <w:color w:val="auto"/>
        </w:rPr>
        <w:t>jest zobowiązany</w:t>
      </w:r>
      <w:r w:rsidRPr="00BE212C">
        <w:rPr>
          <w:rFonts w:ascii="Arial" w:eastAsia="Arial" w:hAnsi="Arial" w:cs="Arial"/>
          <w:color w:val="auto"/>
        </w:rPr>
        <w:t>:</w:t>
      </w:r>
    </w:p>
    <w:p w:rsidR="00CE7448" w:rsidRPr="00BE212C" w:rsidRDefault="00807C31" w:rsidP="00CC12B3">
      <w:pPr>
        <w:pStyle w:val="Standard"/>
        <w:numPr>
          <w:ilvl w:val="0"/>
          <w:numId w:val="6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wpłacić wpisowe w wysokości ustalonej przez walne zebranie delegatów  i wyrazić zgodę na potrącenie wpisowego z wynagrodzenia lub zasiłku;</w:t>
      </w:r>
    </w:p>
    <w:p w:rsidR="00CE7448" w:rsidRPr="00BE212C" w:rsidRDefault="00807C31" w:rsidP="00CC12B3">
      <w:pPr>
        <w:pStyle w:val="Standard"/>
        <w:numPr>
          <w:ilvl w:val="0"/>
          <w:numId w:val="6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wpłacać miesięczne wkłady członkowskie w wysokości ustalonej przez walne zebranie delegatów i wyrazić zgodę na potrącenie wkładu z wynagrodzenia, zasiłku chorobowego lub zasiłku wychowawczego;</w:t>
      </w:r>
    </w:p>
    <w:p w:rsidR="00CE7448" w:rsidRPr="00BE212C" w:rsidRDefault="00807C31" w:rsidP="00CC12B3">
      <w:pPr>
        <w:pStyle w:val="Standard"/>
        <w:numPr>
          <w:ilvl w:val="0"/>
          <w:numId w:val="6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przestrzegać postanowień statutu MKZP oraz uchwał organów MKZP;</w:t>
      </w:r>
    </w:p>
    <w:p w:rsidR="00CE7448" w:rsidRPr="00BE212C" w:rsidRDefault="00807C31" w:rsidP="00CC12B3">
      <w:pPr>
        <w:pStyle w:val="Standard"/>
        <w:numPr>
          <w:ilvl w:val="0"/>
          <w:numId w:val="6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aktualizować swoje dane osobowe;</w:t>
      </w:r>
    </w:p>
    <w:p w:rsidR="00CE7448" w:rsidRPr="00BE212C" w:rsidRDefault="00807C31" w:rsidP="00CC12B3">
      <w:pPr>
        <w:pStyle w:val="Standard"/>
        <w:numPr>
          <w:ilvl w:val="0"/>
          <w:numId w:val="6"/>
        </w:numPr>
        <w:spacing w:after="200" w:line="360" w:lineRule="auto"/>
        <w:ind w:left="717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wskazać co najmniej jedną osobę uprawnioną do otrzymania wkładu członkowskiego w razie swojej śmierci (dalej zwaną również „Osobą uprawnioną”) i przedłożyć oświadczenie tej osoby dotyczące wyrażenia zgody na przetwarzanie jej danych osobowych;</w:t>
      </w:r>
    </w:p>
    <w:p w:rsidR="00CE7448" w:rsidRPr="00BE212C" w:rsidRDefault="00807C31" w:rsidP="00CC12B3">
      <w:pPr>
        <w:pStyle w:val="Standard"/>
        <w:numPr>
          <w:ilvl w:val="0"/>
          <w:numId w:val="6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terminowo spłacać zaciągnięte pożyczki.</w:t>
      </w:r>
    </w:p>
    <w:p w:rsidR="00CE7448" w:rsidRPr="00BE212C" w:rsidRDefault="00CE7448" w:rsidP="00CC12B3">
      <w:pPr>
        <w:pStyle w:val="Standard"/>
        <w:spacing w:after="200" w:line="360" w:lineRule="auto"/>
        <w:ind w:left="714"/>
        <w:rPr>
          <w:rFonts w:ascii="Arial" w:hAnsi="Arial" w:cs="Arial"/>
          <w:color w:val="auto"/>
        </w:rPr>
      </w:pPr>
    </w:p>
    <w:p w:rsidR="00CE7448" w:rsidRPr="00BE212C" w:rsidRDefault="00807C31" w:rsidP="00CC12B3">
      <w:pPr>
        <w:pStyle w:val="Standard"/>
        <w:numPr>
          <w:ilvl w:val="0"/>
          <w:numId w:val="7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Członek MKZP </w:t>
      </w:r>
      <w:r w:rsidRPr="00BE212C">
        <w:rPr>
          <w:rFonts w:ascii="Arial" w:eastAsia="Arial" w:hAnsi="Arial" w:cs="Arial"/>
          <w:b/>
          <w:color w:val="auto"/>
        </w:rPr>
        <w:t>ma prawo</w:t>
      </w:r>
      <w:r w:rsidRPr="00BE212C">
        <w:rPr>
          <w:rFonts w:ascii="Arial" w:eastAsia="Arial" w:hAnsi="Arial" w:cs="Arial"/>
          <w:color w:val="auto"/>
        </w:rPr>
        <w:t>:</w:t>
      </w:r>
    </w:p>
    <w:p w:rsidR="00CE7448" w:rsidRPr="00BE212C" w:rsidRDefault="00807C31" w:rsidP="00CC12B3">
      <w:pPr>
        <w:pStyle w:val="Standard"/>
        <w:numPr>
          <w:ilvl w:val="0"/>
          <w:numId w:val="7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gromadzić wkłady członkowskie w MKZP według zasad określonych w statucie MKZP;</w:t>
      </w:r>
    </w:p>
    <w:p w:rsidR="00CE7448" w:rsidRPr="00BE212C" w:rsidRDefault="00807C31" w:rsidP="00CC12B3">
      <w:pPr>
        <w:pStyle w:val="Standard"/>
        <w:numPr>
          <w:ilvl w:val="0"/>
          <w:numId w:val="7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zaciągać pożyczki;</w:t>
      </w:r>
    </w:p>
    <w:p w:rsidR="00CE7448" w:rsidRPr="00BE212C" w:rsidRDefault="00807C31" w:rsidP="00CC12B3">
      <w:pPr>
        <w:pStyle w:val="Standard"/>
        <w:numPr>
          <w:ilvl w:val="0"/>
          <w:numId w:val="7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 razie zdarzenia losowego ubiegać się o udzielenie zapomóg, o ile MKZP posiada środki na ich udzielenie;</w:t>
      </w:r>
    </w:p>
    <w:p w:rsidR="00CE7448" w:rsidRPr="00BE212C" w:rsidRDefault="00807C31" w:rsidP="00CC12B3">
      <w:pPr>
        <w:pStyle w:val="Standard"/>
        <w:numPr>
          <w:ilvl w:val="0"/>
          <w:numId w:val="7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brać udział w obradach walnego zebrania delegatów;</w:t>
      </w:r>
    </w:p>
    <w:p w:rsidR="00CE7448" w:rsidRPr="00BE212C" w:rsidRDefault="00807C31" w:rsidP="00CC12B3">
      <w:pPr>
        <w:pStyle w:val="Standard"/>
        <w:numPr>
          <w:ilvl w:val="0"/>
          <w:numId w:val="7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wybierać i być wybieranym do Zarządu lub Komisji Rewizyjnej;</w:t>
      </w:r>
    </w:p>
    <w:p w:rsidR="00CE7448" w:rsidRPr="00BE212C" w:rsidRDefault="00807C31" w:rsidP="00CC12B3">
      <w:pPr>
        <w:pStyle w:val="Standard"/>
        <w:numPr>
          <w:ilvl w:val="0"/>
          <w:numId w:val="7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zapoznawać się z treścią aktualnego statutu;</w:t>
      </w:r>
    </w:p>
    <w:p w:rsidR="00CE7448" w:rsidRPr="00BE212C" w:rsidRDefault="00807C31" w:rsidP="00CC12B3">
      <w:pPr>
        <w:pStyle w:val="Standard"/>
        <w:numPr>
          <w:ilvl w:val="0"/>
          <w:numId w:val="7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zaznajamiać się z uchwałami organów MKZP, protokołami z posiedzeń organów MKZP, protokołami z kontroli przeprowadzanych przez Komisję Rewizyjną oraz sprawozdaniami finansowymi.</w:t>
      </w:r>
    </w:p>
    <w:p w:rsidR="00CE7448" w:rsidRPr="00BE212C" w:rsidRDefault="00CE7448" w:rsidP="00CC12B3">
      <w:pPr>
        <w:pStyle w:val="Standard"/>
        <w:spacing w:after="200" w:line="360" w:lineRule="auto"/>
        <w:ind w:left="714"/>
        <w:rPr>
          <w:rFonts w:ascii="Arial" w:hAnsi="Arial" w:cs="Arial"/>
          <w:color w:val="auto"/>
        </w:rPr>
      </w:pPr>
    </w:p>
    <w:p w:rsidR="00CE7448" w:rsidRPr="00BE212C" w:rsidRDefault="00807C31" w:rsidP="00CC12B3">
      <w:pPr>
        <w:pStyle w:val="Standard"/>
        <w:numPr>
          <w:ilvl w:val="0"/>
          <w:numId w:val="8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Członek MKZP </w:t>
      </w:r>
      <w:r w:rsidRPr="00BE212C">
        <w:rPr>
          <w:rFonts w:ascii="Arial" w:eastAsia="Arial" w:hAnsi="Arial" w:cs="Arial"/>
          <w:b/>
          <w:color w:val="auto"/>
        </w:rPr>
        <w:t>nabywa</w:t>
      </w:r>
      <w:r w:rsidRPr="00BE212C">
        <w:rPr>
          <w:rFonts w:ascii="Arial" w:eastAsia="Arial" w:hAnsi="Arial" w:cs="Arial"/>
          <w:color w:val="auto"/>
        </w:rPr>
        <w:t>:</w:t>
      </w:r>
    </w:p>
    <w:p w:rsidR="00CE7448" w:rsidRPr="00BE212C" w:rsidRDefault="00807C31" w:rsidP="00CC12B3">
      <w:pPr>
        <w:pStyle w:val="Standard"/>
        <w:numPr>
          <w:ilvl w:val="0"/>
          <w:numId w:val="8"/>
        </w:numPr>
        <w:spacing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uprawnienia określone w ust. 2 pkt 1 i 4–7 – po wpłaceniu wpisowego;</w:t>
      </w:r>
    </w:p>
    <w:p w:rsidR="00CE7448" w:rsidRPr="00BE212C" w:rsidRDefault="00807C31" w:rsidP="00CC12B3">
      <w:pPr>
        <w:pStyle w:val="Standard"/>
        <w:numPr>
          <w:ilvl w:val="0"/>
          <w:numId w:val="8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uprawnienia określone w ust. 2 pkt 2 i 3 – po wpłaceniu wpisowego i dwóch kolejnych miesięcznych wkładów członkowskich.</w:t>
      </w:r>
    </w:p>
    <w:p w:rsidR="00CE7448" w:rsidRPr="00BE212C" w:rsidRDefault="00807C31" w:rsidP="00BE212C">
      <w:pPr>
        <w:pStyle w:val="Standard"/>
        <w:spacing w:after="200" w:line="360" w:lineRule="auto"/>
        <w:ind w:left="357" w:hanging="357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6</w:t>
      </w:r>
    </w:p>
    <w:p w:rsidR="00CE7448" w:rsidRPr="00BE212C" w:rsidRDefault="00807C31" w:rsidP="00CC12B3">
      <w:pPr>
        <w:pStyle w:val="Standard"/>
        <w:numPr>
          <w:ilvl w:val="0"/>
          <w:numId w:val="9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W przypadkach uzasadnionych </w:t>
      </w:r>
      <w:r w:rsidRPr="00BE212C">
        <w:rPr>
          <w:rFonts w:ascii="Arial" w:eastAsia="Arial" w:hAnsi="Arial" w:cs="Arial"/>
          <w:b/>
          <w:color w:val="auto"/>
        </w:rPr>
        <w:t>zdarzeniami losowymi</w:t>
      </w:r>
      <w:r w:rsidRPr="00BE212C">
        <w:rPr>
          <w:rFonts w:ascii="Arial" w:eastAsia="Arial" w:hAnsi="Arial" w:cs="Arial"/>
          <w:color w:val="auto"/>
        </w:rPr>
        <w:t xml:space="preserve"> zarząd, na wniosek członka MKZP, może wyrazić zgodę na czasowe zawieszenie obowiązku wpłacania miesięcznych wkładów członkowskich lub rat pożyczek.</w:t>
      </w:r>
    </w:p>
    <w:p w:rsidR="00CE7448" w:rsidRPr="00BE212C" w:rsidRDefault="00807C31" w:rsidP="00CC12B3">
      <w:pPr>
        <w:pStyle w:val="Standard"/>
        <w:numPr>
          <w:ilvl w:val="0"/>
          <w:numId w:val="9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Zdarzeniami losowymi są w szczególności: pozostawanie członka MKZP bez prawa do wynagrodzenia (w tym przebywanie na urlopie wychowawczym lub bezpłatnym), bądź też trudna sytuacja finansowa.</w:t>
      </w:r>
    </w:p>
    <w:p w:rsidR="00CE7448" w:rsidRPr="00BE212C" w:rsidRDefault="00807C31" w:rsidP="00CC12B3">
      <w:pPr>
        <w:pStyle w:val="Standard"/>
        <w:numPr>
          <w:ilvl w:val="0"/>
          <w:numId w:val="9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Osoby korzystające ze zwolnienia, o których mowa w ust. 1, mogą otrzymać pożyczkę tylko do wysokości zgromadzonego wkładu członkowskiego.</w:t>
      </w:r>
    </w:p>
    <w:p w:rsidR="00CE7448" w:rsidRPr="00BE212C" w:rsidRDefault="00807C31" w:rsidP="00CC12B3">
      <w:pPr>
        <w:pStyle w:val="Standard"/>
        <w:numPr>
          <w:ilvl w:val="0"/>
          <w:numId w:val="9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lastRenderedPageBreak/>
        <w:t xml:space="preserve">Członek MKZP dysponuje swoimi wkładami i </w:t>
      </w:r>
      <w:r w:rsidRPr="00BE212C">
        <w:rPr>
          <w:rFonts w:ascii="Arial" w:eastAsia="Arial" w:hAnsi="Arial" w:cs="Arial"/>
          <w:b/>
          <w:color w:val="auto"/>
        </w:rPr>
        <w:t>może je wycofać</w:t>
      </w:r>
      <w:r w:rsidRPr="00BE212C">
        <w:rPr>
          <w:rFonts w:ascii="Arial" w:eastAsia="Arial" w:hAnsi="Arial" w:cs="Arial"/>
          <w:color w:val="auto"/>
        </w:rPr>
        <w:t xml:space="preserve"> (także częściowo) składając pisemny wniosek do zarządu. Warunkiem jego realizacji jest nieposiadanie zadłużenia w MKZP, z uwzględnieniem ust. 5.</w:t>
      </w:r>
    </w:p>
    <w:p w:rsidR="00CE7448" w:rsidRPr="00BE212C" w:rsidRDefault="00807C31" w:rsidP="00CC12B3">
      <w:pPr>
        <w:pStyle w:val="Standard"/>
        <w:numPr>
          <w:ilvl w:val="0"/>
          <w:numId w:val="9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Zarząd wstrzymuje wypłatę wkładów należnych poręczycielom skreślonym z listy członków MKZP, gdy dłużnik, któremu udzielili poręczenia, zadłużenia nie spłaca.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7</w:t>
      </w:r>
    </w:p>
    <w:p w:rsidR="00CE7448" w:rsidRPr="00BE212C" w:rsidRDefault="00807C31" w:rsidP="00CC12B3">
      <w:pPr>
        <w:pStyle w:val="Standard"/>
        <w:numPr>
          <w:ilvl w:val="0"/>
          <w:numId w:val="10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Skreślenie z listy członków MKZP</w:t>
      </w:r>
      <w:r w:rsidRPr="00BE212C">
        <w:rPr>
          <w:rFonts w:ascii="Arial" w:eastAsia="Arial" w:hAnsi="Arial" w:cs="Arial"/>
          <w:color w:val="auto"/>
        </w:rPr>
        <w:t xml:space="preserve"> następuje na skutek uchwały Zarządu podjętej:</w:t>
      </w:r>
    </w:p>
    <w:p w:rsidR="00CE7448" w:rsidRPr="00BE212C" w:rsidRDefault="00807C31" w:rsidP="00CC12B3">
      <w:pPr>
        <w:pStyle w:val="Standard"/>
        <w:numPr>
          <w:ilvl w:val="0"/>
          <w:numId w:val="10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na wniosek członka MKZP, którego wniosek ten dotyczy, złożony w formie pisemnej, dokumentowej lub elektronicznej;</w:t>
      </w:r>
    </w:p>
    <w:p w:rsidR="00CE7448" w:rsidRPr="00BE212C" w:rsidRDefault="00807C31" w:rsidP="00CC12B3">
      <w:pPr>
        <w:pStyle w:val="Standard"/>
        <w:numPr>
          <w:ilvl w:val="0"/>
          <w:numId w:val="10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 razie ustania stosunku prawnego między członkiem MKZP a pracodawcą, z wyjątkiem przejścia na emeryturę lub rentę, świadczenie kompensacyjne lub pomostowe;</w:t>
      </w:r>
    </w:p>
    <w:p w:rsidR="00CE7448" w:rsidRPr="00BE212C" w:rsidRDefault="00807C31" w:rsidP="00CC12B3">
      <w:pPr>
        <w:pStyle w:val="Standard"/>
        <w:numPr>
          <w:ilvl w:val="0"/>
          <w:numId w:val="10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 razie śmierci członka MKZP;</w:t>
      </w:r>
    </w:p>
    <w:p w:rsidR="00CE7448" w:rsidRPr="00BE212C" w:rsidRDefault="00807C31" w:rsidP="00CC12B3">
      <w:pPr>
        <w:pStyle w:val="Standard"/>
        <w:numPr>
          <w:ilvl w:val="0"/>
          <w:numId w:val="10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 wyniku niedopełnienia przez członka MKZP obowiązku, o którym mowa w § 5 ust. 1 pkt 1 statutu.</w:t>
      </w:r>
    </w:p>
    <w:p w:rsidR="00CE7448" w:rsidRPr="00BE212C" w:rsidRDefault="00807C31" w:rsidP="00CC12B3">
      <w:pPr>
        <w:pStyle w:val="Standard"/>
        <w:numPr>
          <w:ilvl w:val="0"/>
          <w:numId w:val="10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Osobie skreślonej z listy członków MKZP, a w przypadku śmierci członka MKZP – osobie uprawnionej – </w:t>
      </w:r>
      <w:r w:rsidRPr="00BE212C">
        <w:rPr>
          <w:rFonts w:ascii="Arial" w:eastAsia="Arial" w:hAnsi="Arial" w:cs="Arial"/>
          <w:b/>
          <w:color w:val="auto"/>
        </w:rPr>
        <w:t>przysługuje zwrot wkładów członkowskich</w:t>
      </w:r>
      <w:r w:rsidRPr="00BE212C">
        <w:rPr>
          <w:rFonts w:ascii="Arial" w:eastAsia="Arial" w:hAnsi="Arial" w:cs="Arial"/>
          <w:color w:val="auto"/>
        </w:rPr>
        <w:t>, z zastrzeżeniem ust. 4. Zwrot środków następuje na podstawie wniosku członka MKZP lub osoby upoważnionej, na wskazany rachunek płatniczy w terminie 14 dni od podjęcia uchwały przez Zarząd.</w:t>
      </w:r>
    </w:p>
    <w:p w:rsidR="00CE7448" w:rsidRPr="00BE212C" w:rsidRDefault="00807C31" w:rsidP="00CC12B3">
      <w:pPr>
        <w:pStyle w:val="Standard"/>
        <w:numPr>
          <w:ilvl w:val="0"/>
          <w:numId w:val="10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W przypadku niepodjęcia wkładów członkowskich przez osobę uprawnioną </w:t>
      </w:r>
      <w:r w:rsidRPr="00BE212C">
        <w:rPr>
          <w:rFonts w:ascii="Arial" w:eastAsia="Arial" w:hAnsi="Arial" w:cs="Arial"/>
          <w:b/>
          <w:color w:val="auto"/>
        </w:rPr>
        <w:t>w terminie 6 miesięcy</w:t>
      </w:r>
      <w:r w:rsidRPr="00BE212C">
        <w:rPr>
          <w:rFonts w:ascii="Arial" w:eastAsia="Arial" w:hAnsi="Arial" w:cs="Arial"/>
          <w:color w:val="auto"/>
        </w:rPr>
        <w:t xml:space="preserve"> od dnia skreślenia, zarząd niepodjęte wkłady przenosi na fundusz rezerwowy.</w:t>
      </w:r>
    </w:p>
    <w:p w:rsidR="00CE7448" w:rsidRPr="00BE212C" w:rsidRDefault="00807C31" w:rsidP="00CC12B3">
      <w:pPr>
        <w:pStyle w:val="Standard"/>
        <w:numPr>
          <w:ilvl w:val="0"/>
          <w:numId w:val="10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W razie skreślenia z listy członków MKZP osoby posiadającej zadłużenie, zadłużenie to </w:t>
      </w:r>
      <w:r w:rsidRPr="00BE212C">
        <w:rPr>
          <w:rFonts w:ascii="Arial" w:eastAsia="Arial" w:hAnsi="Arial" w:cs="Arial"/>
          <w:b/>
          <w:color w:val="auto"/>
        </w:rPr>
        <w:t>podlega potrąceniu</w:t>
      </w:r>
      <w:r w:rsidRPr="00BE212C">
        <w:rPr>
          <w:rFonts w:ascii="Arial" w:eastAsia="Arial" w:hAnsi="Arial" w:cs="Arial"/>
          <w:color w:val="auto"/>
        </w:rPr>
        <w:t xml:space="preserve"> z wkładu członkowskiego lub z innego świadczenia. W razie braku pełnego pokrycia na spłatę zadłużenia z wkładu członkowskiego, resztę zadłużenia członek MKZP może – za zgodą Zarządu – spłacać w ratach, na zasadach ustalonych w uchwale zarządu. Powyższy zapis nie dotyczy osób skreślonych z listy członków MKZP w przypadkach,  o których mowa w ust. 1 pkt. 1 i 4.</w:t>
      </w:r>
    </w:p>
    <w:p w:rsidR="00CE7448" w:rsidRPr="00BE212C" w:rsidRDefault="00807C31" w:rsidP="00CC12B3">
      <w:pPr>
        <w:pStyle w:val="Standard"/>
        <w:numPr>
          <w:ilvl w:val="0"/>
          <w:numId w:val="10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lastRenderedPageBreak/>
        <w:t xml:space="preserve">Osoby skreślone z listy członków na własną prośbę mogą być ponownie przyjęte do MKZP </w:t>
      </w:r>
      <w:r w:rsidRPr="00BE212C">
        <w:rPr>
          <w:rFonts w:ascii="Arial" w:eastAsia="Arial" w:hAnsi="Arial" w:cs="Arial"/>
          <w:b/>
          <w:color w:val="auto"/>
        </w:rPr>
        <w:t>po upływie 6 miesięcy</w:t>
      </w:r>
      <w:r w:rsidRPr="00BE212C">
        <w:rPr>
          <w:rFonts w:ascii="Arial" w:eastAsia="Arial" w:hAnsi="Arial" w:cs="Arial"/>
          <w:color w:val="auto"/>
        </w:rPr>
        <w:t xml:space="preserve"> od daty skreślenia.</w:t>
      </w:r>
    </w:p>
    <w:p w:rsidR="00CE7448" w:rsidRPr="00BE212C" w:rsidRDefault="00807C31" w:rsidP="00CC12B3">
      <w:pPr>
        <w:pStyle w:val="Standard"/>
        <w:numPr>
          <w:ilvl w:val="0"/>
          <w:numId w:val="10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Na wniosek członka można przenieść do innej kasy wkład, po spłaceniu zadłużenia.</w:t>
      </w:r>
    </w:p>
    <w:p w:rsidR="00CE7448" w:rsidRPr="00BE212C" w:rsidRDefault="00CE7448" w:rsidP="00BE212C">
      <w:pPr>
        <w:pStyle w:val="Standard"/>
        <w:spacing w:after="200" w:line="360" w:lineRule="auto"/>
        <w:jc w:val="center"/>
        <w:rPr>
          <w:rFonts w:ascii="Arial" w:hAnsi="Arial" w:cs="Arial"/>
          <w:color w:val="auto"/>
        </w:rPr>
      </w:pPr>
    </w:p>
    <w:p w:rsidR="00223F54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Rozdział 5 </w:t>
      </w:r>
      <w:r w:rsidRPr="00BE212C">
        <w:rPr>
          <w:rFonts w:ascii="Arial" w:eastAsia="Arial" w:hAnsi="Arial" w:cs="Arial"/>
          <w:color w:val="auto"/>
        </w:rPr>
        <w:tab/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Sposób reprezentowania MKZP</w:t>
      </w:r>
    </w:p>
    <w:p w:rsidR="00CE7448" w:rsidRPr="00BE212C" w:rsidRDefault="00807C31" w:rsidP="00BE212C">
      <w:pPr>
        <w:pStyle w:val="Standard"/>
        <w:spacing w:after="200" w:line="360" w:lineRule="auto"/>
        <w:ind w:left="45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8</w:t>
      </w:r>
    </w:p>
    <w:p w:rsidR="00CE7448" w:rsidRPr="00BE212C" w:rsidRDefault="00807C31" w:rsidP="00CC12B3">
      <w:pPr>
        <w:pStyle w:val="Standard"/>
        <w:numPr>
          <w:ilvl w:val="0"/>
          <w:numId w:val="11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Dla ważności oświadczenia woli, jak również wszelkich pism w przedmiocie praw i obowiązków majątkowych MKZP wymagane są </w:t>
      </w:r>
      <w:r w:rsidRPr="00BE212C">
        <w:rPr>
          <w:rFonts w:ascii="Arial" w:eastAsia="Arial" w:hAnsi="Arial" w:cs="Arial"/>
          <w:b/>
          <w:color w:val="auto"/>
        </w:rPr>
        <w:t>podpisy dwóch członków</w:t>
      </w:r>
      <w:r w:rsidRPr="00BE212C">
        <w:rPr>
          <w:rFonts w:ascii="Arial" w:eastAsia="Arial" w:hAnsi="Arial" w:cs="Arial"/>
          <w:color w:val="auto"/>
        </w:rPr>
        <w:t xml:space="preserve"> Zarządu MKZP:</w:t>
      </w:r>
    </w:p>
    <w:p w:rsidR="00CE7448" w:rsidRPr="00BE212C" w:rsidRDefault="00807C31" w:rsidP="00CC12B3">
      <w:pPr>
        <w:pStyle w:val="Standard"/>
        <w:numPr>
          <w:ilvl w:val="0"/>
          <w:numId w:val="11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Przewodniczącego oraz Wiceprzewodniczącego lub</w:t>
      </w:r>
    </w:p>
    <w:p w:rsidR="00CE7448" w:rsidRPr="00BE212C" w:rsidRDefault="00807C31" w:rsidP="00CC12B3">
      <w:pPr>
        <w:pStyle w:val="Standard"/>
        <w:numPr>
          <w:ilvl w:val="0"/>
          <w:numId w:val="11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Przewodniczącego i upoważnionego pisemnie przez Zarząd innego członka Zarządu lub</w:t>
      </w:r>
    </w:p>
    <w:p w:rsidR="00CE7448" w:rsidRPr="00BE212C" w:rsidRDefault="00807C31" w:rsidP="00CC12B3">
      <w:pPr>
        <w:pStyle w:val="Standard"/>
        <w:numPr>
          <w:ilvl w:val="0"/>
          <w:numId w:val="11"/>
        </w:numPr>
        <w:spacing w:after="200" w:line="360" w:lineRule="auto"/>
        <w:ind w:left="315" w:firstLine="360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Wiceprzewodniczącego i upoważnionego pisemnie przez Zarząd innego członka Zarządu.</w:t>
      </w:r>
    </w:p>
    <w:p w:rsidR="00CE7448" w:rsidRPr="00BE212C" w:rsidRDefault="00807C31" w:rsidP="00CC12B3">
      <w:pPr>
        <w:pStyle w:val="Standard"/>
        <w:numPr>
          <w:ilvl w:val="0"/>
          <w:numId w:val="11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Zarząd MKZP reprezentuje interesy MKZP, dba o jej właściwy wizerunek, a także realizuje zadania informacyjne.</w:t>
      </w:r>
    </w:p>
    <w:p w:rsidR="00CE7448" w:rsidRPr="00BE212C" w:rsidRDefault="00CE7448" w:rsidP="00BE212C">
      <w:pPr>
        <w:pStyle w:val="Standard"/>
        <w:spacing w:after="200" w:line="360" w:lineRule="auto"/>
        <w:ind w:left="45"/>
        <w:jc w:val="center"/>
        <w:rPr>
          <w:rFonts w:ascii="Arial" w:hAnsi="Arial" w:cs="Arial"/>
          <w:color w:val="auto"/>
        </w:rPr>
      </w:pPr>
    </w:p>
    <w:p w:rsidR="00223F54" w:rsidRDefault="00807C31" w:rsidP="00BE212C">
      <w:pPr>
        <w:pStyle w:val="Standard"/>
        <w:spacing w:after="200" w:line="360" w:lineRule="auto"/>
        <w:ind w:left="45"/>
        <w:jc w:val="center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Rozdział 6 </w:t>
      </w:r>
      <w:r w:rsidRPr="00BE212C">
        <w:rPr>
          <w:rFonts w:ascii="Arial" w:eastAsia="Arial" w:hAnsi="Arial" w:cs="Arial"/>
          <w:color w:val="auto"/>
        </w:rPr>
        <w:tab/>
      </w:r>
    </w:p>
    <w:p w:rsidR="00CE7448" w:rsidRPr="00BE212C" w:rsidRDefault="00807C31" w:rsidP="00BE212C">
      <w:pPr>
        <w:pStyle w:val="Standard"/>
        <w:spacing w:after="200" w:line="360" w:lineRule="auto"/>
        <w:ind w:left="45"/>
        <w:jc w:val="center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Organy MKZP</w:t>
      </w:r>
    </w:p>
    <w:p w:rsidR="00CE7448" w:rsidRPr="00BE212C" w:rsidRDefault="00807C31" w:rsidP="00BE212C">
      <w:pPr>
        <w:pStyle w:val="Standard"/>
        <w:spacing w:after="200" w:line="360" w:lineRule="auto"/>
        <w:ind w:left="45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9</w:t>
      </w:r>
    </w:p>
    <w:p w:rsidR="00CE7448" w:rsidRPr="00BE212C" w:rsidRDefault="00807C31" w:rsidP="00CC12B3">
      <w:pPr>
        <w:pStyle w:val="Standard"/>
        <w:numPr>
          <w:ilvl w:val="0"/>
          <w:numId w:val="12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Organami MKZP są</w:t>
      </w:r>
      <w:r w:rsidRPr="00BE212C">
        <w:rPr>
          <w:rFonts w:ascii="Arial" w:eastAsia="Arial" w:hAnsi="Arial" w:cs="Arial"/>
          <w:color w:val="auto"/>
        </w:rPr>
        <w:t>:</w:t>
      </w:r>
    </w:p>
    <w:p w:rsidR="00CE7448" w:rsidRPr="00BE212C" w:rsidRDefault="00807C31" w:rsidP="00CC12B3">
      <w:pPr>
        <w:pStyle w:val="Standard"/>
        <w:numPr>
          <w:ilvl w:val="0"/>
          <w:numId w:val="12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Walne Zebranie Delegatów,</w:t>
      </w:r>
    </w:p>
    <w:p w:rsidR="00CE7448" w:rsidRPr="00BE212C" w:rsidRDefault="00807C31" w:rsidP="00CC12B3">
      <w:pPr>
        <w:pStyle w:val="Standard"/>
        <w:numPr>
          <w:ilvl w:val="0"/>
          <w:numId w:val="12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Zarząd,</w:t>
      </w:r>
    </w:p>
    <w:p w:rsidR="00CE7448" w:rsidRPr="00BE212C" w:rsidRDefault="00807C31" w:rsidP="00CC12B3">
      <w:pPr>
        <w:pStyle w:val="Standard"/>
        <w:numPr>
          <w:ilvl w:val="0"/>
          <w:numId w:val="12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Komisja rewizyjna.</w:t>
      </w:r>
    </w:p>
    <w:p w:rsidR="00CE7448" w:rsidRPr="00BE212C" w:rsidRDefault="00807C31" w:rsidP="00CC12B3">
      <w:pPr>
        <w:pStyle w:val="Standard"/>
        <w:numPr>
          <w:ilvl w:val="0"/>
          <w:numId w:val="12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lastRenderedPageBreak/>
        <w:t xml:space="preserve">Jeśli łączna liczba członków MKZP byłaby mniejsza niż 100 członków, zamiast Walnego Zebrania Delegatów zwołuje się </w:t>
      </w:r>
      <w:r w:rsidRPr="00BE212C">
        <w:rPr>
          <w:rFonts w:ascii="Arial" w:eastAsia="Arial" w:hAnsi="Arial" w:cs="Arial"/>
          <w:b/>
          <w:color w:val="auto"/>
        </w:rPr>
        <w:t>Walne Zebranie Członków</w:t>
      </w:r>
      <w:r w:rsidRPr="00BE212C">
        <w:rPr>
          <w:rFonts w:ascii="Arial" w:eastAsia="Arial" w:hAnsi="Arial" w:cs="Arial"/>
          <w:color w:val="auto"/>
        </w:rPr>
        <w:t>.</w:t>
      </w:r>
    </w:p>
    <w:p w:rsidR="00CE7448" w:rsidRPr="00BE212C" w:rsidRDefault="00807C31" w:rsidP="00CC12B3">
      <w:pPr>
        <w:pStyle w:val="Standard"/>
        <w:numPr>
          <w:ilvl w:val="0"/>
          <w:numId w:val="12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Organy MKZP mogą obradować na posiedzeniach prowadzonych z wykorzystaniem środków komunikacji elektronicznej, stosownie do postanowień art. 16 ust. 3 ustawy.</w:t>
      </w:r>
    </w:p>
    <w:p w:rsidR="00CE7448" w:rsidRPr="00BE212C" w:rsidRDefault="00807C31" w:rsidP="00CC12B3">
      <w:pPr>
        <w:pStyle w:val="Standard"/>
        <w:numPr>
          <w:ilvl w:val="0"/>
          <w:numId w:val="12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Uchwały</w:t>
      </w:r>
      <w:r w:rsidRPr="00BE212C">
        <w:rPr>
          <w:rFonts w:ascii="Arial" w:eastAsia="Arial" w:hAnsi="Arial" w:cs="Arial"/>
          <w:color w:val="auto"/>
        </w:rPr>
        <w:t xml:space="preserve"> Walnego Zebrania Delegatów zapadają </w:t>
      </w:r>
      <w:r w:rsidRPr="00BE212C">
        <w:rPr>
          <w:rFonts w:ascii="Arial" w:eastAsia="Arial" w:hAnsi="Arial" w:cs="Arial"/>
          <w:b/>
          <w:color w:val="auto"/>
        </w:rPr>
        <w:t>zwykłą większością głosów</w:t>
      </w:r>
      <w:r w:rsidRPr="00BE212C">
        <w:rPr>
          <w:rFonts w:ascii="Arial" w:eastAsia="Arial" w:hAnsi="Arial" w:cs="Arial"/>
          <w:color w:val="auto"/>
        </w:rPr>
        <w:t>,</w:t>
      </w:r>
    </w:p>
    <w:p w:rsidR="00CE7448" w:rsidRPr="00BE212C" w:rsidRDefault="00807C31" w:rsidP="00CC12B3">
      <w:pPr>
        <w:pStyle w:val="Standard"/>
        <w:numPr>
          <w:ilvl w:val="0"/>
          <w:numId w:val="12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Zarząd i Komisja Rewizyjna </w:t>
      </w:r>
      <w:r w:rsidRPr="00BE212C">
        <w:rPr>
          <w:rFonts w:ascii="Arial" w:eastAsia="Arial" w:hAnsi="Arial" w:cs="Arial"/>
          <w:b/>
          <w:color w:val="auto"/>
        </w:rPr>
        <w:t>pochodzą z wyboru</w:t>
      </w:r>
      <w:r w:rsidRPr="00BE212C">
        <w:rPr>
          <w:rFonts w:ascii="Arial" w:eastAsia="Arial" w:hAnsi="Arial" w:cs="Arial"/>
          <w:color w:val="auto"/>
        </w:rPr>
        <w:t>.</w:t>
      </w:r>
    </w:p>
    <w:p w:rsidR="00CE7448" w:rsidRPr="00BE212C" w:rsidRDefault="00807C31" w:rsidP="00CC12B3">
      <w:pPr>
        <w:pStyle w:val="Standard"/>
        <w:numPr>
          <w:ilvl w:val="0"/>
          <w:numId w:val="12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Kadencja</w:t>
      </w:r>
      <w:r w:rsidRPr="00BE212C">
        <w:rPr>
          <w:rFonts w:ascii="Arial" w:eastAsia="Arial" w:hAnsi="Arial" w:cs="Arial"/>
          <w:color w:val="auto"/>
        </w:rPr>
        <w:t xml:space="preserve"> Zarządu i Komisji Rewizyjnej </w:t>
      </w:r>
      <w:r w:rsidRPr="00BE212C">
        <w:rPr>
          <w:rFonts w:ascii="Arial" w:eastAsia="Arial" w:hAnsi="Arial" w:cs="Arial"/>
          <w:b/>
          <w:color w:val="auto"/>
        </w:rPr>
        <w:t>trwa 4 lata</w:t>
      </w:r>
      <w:r w:rsidRPr="00BE212C">
        <w:rPr>
          <w:rFonts w:ascii="Arial" w:eastAsia="Arial" w:hAnsi="Arial" w:cs="Arial"/>
          <w:color w:val="auto"/>
        </w:rPr>
        <w:t>.</w:t>
      </w:r>
    </w:p>
    <w:p w:rsidR="00CE7448" w:rsidRPr="00BE212C" w:rsidRDefault="00807C31" w:rsidP="00CC12B3">
      <w:pPr>
        <w:pStyle w:val="Standard"/>
        <w:numPr>
          <w:ilvl w:val="0"/>
          <w:numId w:val="12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Zarząd i Komisja Rewizyjna działają do dnia pierwszego posiedzenia nowo wybranego Zarządu i Komisji Rewizyjnej.</w:t>
      </w:r>
    </w:p>
    <w:p w:rsidR="00CE7448" w:rsidRPr="00BE212C" w:rsidRDefault="00807C31" w:rsidP="00CC12B3">
      <w:pPr>
        <w:pStyle w:val="Standard"/>
        <w:numPr>
          <w:ilvl w:val="0"/>
          <w:numId w:val="12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Członkiem</w:t>
      </w:r>
      <w:r w:rsidRPr="00BE212C">
        <w:rPr>
          <w:rFonts w:ascii="Arial" w:eastAsia="Arial" w:hAnsi="Arial" w:cs="Arial"/>
          <w:color w:val="auto"/>
        </w:rPr>
        <w:t xml:space="preserve"> Zarządu lub Komisji Rewizyjnej </w:t>
      </w:r>
      <w:r w:rsidRPr="00BE212C">
        <w:rPr>
          <w:rFonts w:ascii="Arial" w:eastAsia="Arial" w:hAnsi="Arial" w:cs="Arial"/>
          <w:b/>
          <w:color w:val="auto"/>
        </w:rPr>
        <w:t>nie może być osoba</w:t>
      </w:r>
      <w:r w:rsidRPr="00BE212C">
        <w:rPr>
          <w:rFonts w:ascii="Arial" w:eastAsia="Arial" w:hAnsi="Arial" w:cs="Arial"/>
          <w:color w:val="auto"/>
        </w:rPr>
        <w:t>, która została skazana prawomocnym wyrokiem sądu za przestępstwo umyślne ścigane z oskarżenia publicznego lub umyślne przestępstwo skarbowe. W razie skazania członka Zarządu lub Komisji Rewizyjnej za przestępstwo umyślne ścigane z oskarżenia publicznego lub umyślne przestępstwo skarbowe w trakcie kadencji, Walne Zebranie Delegatów odwołuje członka z pełnionej funkcji.</w:t>
      </w:r>
    </w:p>
    <w:p w:rsidR="00CE7448" w:rsidRPr="00BE212C" w:rsidRDefault="00807C31" w:rsidP="00CC12B3">
      <w:pPr>
        <w:pStyle w:val="Standard"/>
        <w:numPr>
          <w:ilvl w:val="0"/>
          <w:numId w:val="12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Wyboru organów MKZP</w:t>
      </w:r>
      <w:r w:rsidRPr="00BE212C">
        <w:rPr>
          <w:rFonts w:ascii="Arial" w:eastAsia="Arial" w:hAnsi="Arial" w:cs="Arial"/>
          <w:color w:val="auto"/>
        </w:rPr>
        <w:t xml:space="preserve"> dokonuje się </w:t>
      </w:r>
      <w:r w:rsidRPr="00BE212C">
        <w:rPr>
          <w:rFonts w:ascii="Arial" w:eastAsia="Arial" w:hAnsi="Arial" w:cs="Arial"/>
          <w:b/>
          <w:color w:val="auto"/>
        </w:rPr>
        <w:t>w głosowaniu tajnym</w:t>
      </w:r>
      <w:r w:rsidRPr="00BE212C">
        <w:rPr>
          <w:rFonts w:ascii="Arial" w:eastAsia="Arial" w:hAnsi="Arial" w:cs="Arial"/>
          <w:color w:val="auto"/>
        </w:rPr>
        <w:t>.</w:t>
      </w:r>
    </w:p>
    <w:p w:rsidR="00CE7448" w:rsidRPr="00BE212C" w:rsidRDefault="00807C31" w:rsidP="00CC12B3">
      <w:pPr>
        <w:pStyle w:val="Standard"/>
        <w:numPr>
          <w:ilvl w:val="0"/>
          <w:numId w:val="12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Walne Zebranie Delegatów </w:t>
      </w:r>
      <w:r w:rsidRPr="00BE212C">
        <w:rPr>
          <w:rFonts w:ascii="Arial" w:eastAsia="Arial" w:hAnsi="Arial" w:cs="Arial"/>
          <w:b/>
          <w:color w:val="auto"/>
        </w:rPr>
        <w:t>może odwołać członka</w:t>
      </w:r>
      <w:r w:rsidRPr="00BE212C">
        <w:rPr>
          <w:rFonts w:ascii="Arial" w:eastAsia="Arial" w:hAnsi="Arial" w:cs="Arial"/>
          <w:color w:val="auto"/>
        </w:rPr>
        <w:t xml:space="preserve"> Zarządu lub Komisji Rewizyjnej przed upływem jego kadencji:</w:t>
      </w:r>
    </w:p>
    <w:p w:rsidR="00CE7448" w:rsidRPr="00BE212C" w:rsidRDefault="00807C31" w:rsidP="00CC12B3">
      <w:pPr>
        <w:pStyle w:val="Standard"/>
        <w:numPr>
          <w:ilvl w:val="0"/>
          <w:numId w:val="12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na wniosek organu MKZP, którego jest członkiem;</w:t>
      </w:r>
    </w:p>
    <w:p w:rsidR="00CE7448" w:rsidRPr="00BE212C" w:rsidRDefault="00807C31" w:rsidP="00CC12B3">
      <w:pPr>
        <w:pStyle w:val="Standard"/>
        <w:numPr>
          <w:ilvl w:val="0"/>
          <w:numId w:val="12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 razie rażącego naruszenia przez niego postanowień statutu.</w:t>
      </w:r>
    </w:p>
    <w:p w:rsidR="00CE7448" w:rsidRPr="00BE212C" w:rsidRDefault="00807C31" w:rsidP="00CC12B3">
      <w:pPr>
        <w:pStyle w:val="Standard"/>
        <w:numPr>
          <w:ilvl w:val="0"/>
          <w:numId w:val="12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Umotywowany wniosek o odwołanie z przyczyn określonych w ust. 10 pkt 2 może zostać złożony przez jeden z organów MKZP. Wniosek o odwołanie członka organu MKZP składa się na piśmie do Zarządu i nie może zostać złożony podczas Walnego Zebrania Delegatów.</w:t>
      </w:r>
    </w:p>
    <w:p w:rsidR="00CE7448" w:rsidRPr="00BE212C" w:rsidRDefault="00807C31" w:rsidP="00CC12B3">
      <w:pPr>
        <w:pStyle w:val="Standard"/>
        <w:numPr>
          <w:ilvl w:val="0"/>
          <w:numId w:val="12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Zarząd w razie złożenia wniosku o odwołanie członka organu MKZP zwołuje </w:t>
      </w:r>
      <w:r w:rsidRPr="00BE212C">
        <w:rPr>
          <w:rFonts w:ascii="Arial" w:eastAsia="Arial" w:hAnsi="Arial" w:cs="Arial"/>
          <w:b/>
          <w:color w:val="auto"/>
        </w:rPr>
        <w:t>nadzwyczajne Walne Zebranie Delegatów MKZP</w:t>
      </w:r>
      <w:r w:rsidRPr="00BE212C">
        <w:rPr>
          <w:rFonts w:ascii="Arial" w:eastAsia="Arial" w:hAnsi="Arial" w:cs="Arial"/>
          <w:color w:val="auto"/>
        </w:rPr>
        <w:t>. Do odwołania członka organu MKZP postanowienia § 12 i 13 oraz § 15–19 statutu stosuje się odpowiednio.</w:t>
      </w:r>
    </w:p>
    <w:p w:rsidR="00CE7448" w:rsidRPr="00BE212C" w:rsidRDefault="00807C31" w:rsidP="00CC12B3">
      <w:pPr>
        <w:pStyle w:val="Standard"/>
        <w:numPr>
          <w:ilvl w:val="0"/>
          <w:numId w:val="12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lastRenderedPageBreak/>
        <w:t>Wybory uzupełniające do Zarządu i Komisji Rewizyjnej przeprowadza się w razie:</w:t>
      </w:r>
    </w:p>
    <w:p w:rsidR="00CE7448" w:rsidRPr="00BE212C" w:rsidRDefault="00807C31" w:rsidP="00CC12B3">
      <w:pPr>
        <w:pStyle w:val="Standard"/>
        <w:numPr>
          <w:ilvl w:val="0"/>
          <w:numId w:val="12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odwołania członka;</w:t>
      </w:r>
    </w:p>
    <w:p w:rsidR="00CE7448" w:rsidRPr="00BE212C" w:rsidRDefault="00807C31" w:rsidP="00CC12B3">
      <w:pPr>
        <w:pStyle w:val="Standard"/>
        <w:numPr>
          <w:ilvl w:val="0"/>
          <w:numId w:val="12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zrzeczenia się pełnienia funkcji przez członka;</w:t>
      </w:r>
    </w:p>
    <w:p w:rsidR="00CE7448" w:rsidRPr="00BE212C" w:rsidRDefault="00807C31" w:rsidP="00CC12B3">
      <w:pPr>
        <w:pStyle w:val="Standard"/>
        <w:numPr>
          <w:ilvl w:val="0"/>
          <w:numId w:val="12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skreślenia członka z listy członków MKZP.</w:t>
      </w:r>
    </w:p>
    <w:p w:rsidR="00CE7448" w:rsidRPr="00BE212C" w:rsidRDefault="00807C31" w:rsidP="00CC12B3">
      <w:pPr>
        <w:pStyle w:val="Standard"/>
        <w:numPr>
          <w:ilvl w:val="0"/>
          <w:numId w:val="12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Członkowie organów MKZP wykonują swoje czynności </w:t>
      </w:r>
      <w:r w:rsidRPr="00BE212C">
        <w:rPr>
          <w:rFonts w:ascii="Arial" w:eastAsia="Arial" w:hAnsi="Arial" w:cs="Arial"/>
          <w:b/>
          <w:color w:val="auto"/>
        </w:rPr>
        <w:t>społecznie</w:t>
      </w:r>
      <w:r w:rsidRPr="00BE212C">
        <w:rPr>
          <w:rFonts w:ascii="Arial" w:eastAsia="Arial" w:hAnsi="Arial" w:cs="Arial"/>
          <w:color w:val="auto"/>
        </w:rPr>
        <w:t xml:space="preserve"> i nie otrzymują żadnego wynagrodzenia z tytułu wykonywanych czynności.</w:t>
      </w:r>
    </w:p>
    <w:p w:rsidR="00CE7448" w:rsidRPr="00BE212C" w:rsidRDefault="00807C31" w:rsidP="00CC12B3">
      <w:pPr>
        <w:pStyle w:val="Standard"/>
        <w:spacing w:after="200" w:line="360" w:lineRule="auto"/>
        <w:ind w:left="45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A. Walne Zebranie Delegatów MKZP</w:t>
      </w:r>
    </w:p>
    <w:p w:rsidR="00CE7448" w:rsidRPr="00BE212C" w:rsidRDefault="00807C31" w:rsidP="00BE212C">
      <w:pPr>
        <w:pStyle w:val="Standard"/>
        <w:spacing w:after="200" w:line="360" w:lineRule="auto"/>
        <w:ind w:left="45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10</w:t>
      </w:r>
    </w:p>
    <w:p w:rsidR="00CE7448" w:rsidRPr="00BE212C" w:rsidRDefault="00807C31" w:rsidP="00CC12B3">
      <w:pPr>
        <w:pStyle w:val="Standard"/>
        <w:numPr>
          <w:ilvl w:val="0"/>
          <w:numId w:val="13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Delegaci</w:t>
      </w:r>
      <w:r w:rsidRPr="00BE212C">
        <w:rPr>
          <w:rFonts w:ascii="Arial" w:eastAsia="Arial" w:hAnsi="Arial" w:cs="Arial"/>
          <w:color w:val="auto"/>
        </w:rPr>
        <w:t xml:space="preserve"> na Walne Zebranie Delegatów, wybrani zgodnie z ust. 3; na wezwanie Zarządu są każdorazowo wskazywani przez pracodawców o których mowa w §2 ust. 5 statutu.</w:t>
      </w:r>
    </w:p>
    <w:p w:rsidR="00CE7448" w:rsidRPr="00BE212C" w:rsidRDefault="00807C31" w:rsidP="00CC12B3">
      <w:pPr>
        <w:pStyle w:val="Standard"/>
        <w:numPr>
          <w:ilvl w:val="0"/>
          <w:numId w:val="13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Liczbę delegatów ustala Zarząd, w drodze uchwały, z zastrzeżeniem, że na każde rozpoczęte 100 członków MKZP zatrudnionych u danego pracodawcy przypada </w:t>
      </w:r>
      <w:r w:rsidRPr="00BE212C">
        <w:rPr>
          <w:rFonts w:ascii="Arial" w:eastAsia="Arial" w:hAnsi="Arial" w:cs="Arial"/>
          <w:b/>
          <w:color w:val="auto"/>
        </w:rPr>
        <w:t>jeden delegat</w:t>
      </w:r>
      <w:r w:rsidRPr="00BE212C">
        <w:rPr>
          <w:rFonts w:ascii="Arial" w:eastAsia="Arial" w:hAnsi="Arial" w:cs="Arial"/>
          <w:color w:val="auto"/>
        </w:rPr>
        <w:t>.</w:t>
      </w:r>
    </w:p>
    <w:p w:rsidR="00CE7448" w:rsidRPr="00BE212C" w:rsidRDefault="00807C31" w:rsidP="00CC12B3">
      <w:pPr>
        <w:pStyle w:val="Standard"/>
        <w:numPr>
          <w:ilvl w:val="0"/>
          <w:numId w:val="13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Wyboru delegatów na Walne Zebranie Delegatów dokonują ze swojego grona członkowie MKZP zatrudnieni u danego pracodawcy. Wybór delegatów następuje w formie </w:t>
      </w:r>
      <w:r w:rsidRPr="00BE212C">
        <w:rPr>
          <w:rFonts w:ascii="Arial" w:eastAsia="Arial" w:hAnsi="Arial" w:cs="Arial"/>
          <w:b/>
          <w:color w:val="auto"/>
        </w:rPr>
        <w:t>uchwały</w:t>
      </w:r>
      <w:r w:rsidRPr="00BE212C">
        <w:rPr>
          <w:rFonts w:ascii="Arial" w:eastAsia="Arial" w:hAnsi="Arial" w:cs="Arial"/>
          <w:color w:val="auto"/>
        </w:rPr>
        <w:t xml:space="preserve"> zwykłą większością głosów w obecności co najmniej połowy liczby członków MKZP, o których mowa w zdaniu poprzednim.</w:t>
      </w:r>
    </w:p>
    <w:p w:rsidR="00CE7448" w:rsidRPr="00BE212C" w:rsidRDefault="00807C31" w:rsidP="00CC12B3">
      <w:pPr>
        <w:pStyle w:val="Standard"/>
        <w:numPr>
          <w:ilvl w:val="0"/>
          <w:numId w:val="13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Delegat przed przystąpieniem do Walnego Zebrania Delegatów ma obowiązek przedstawienia dokumentu potwierdzającego jego wybór przewodniczącemu Walnego Zebrania Delegatów.</w:t>
      </w:r>
    </w:p>
    <w:p w:rsidR="00CE7448" w:rsidRPr="00BE212C" w:rsidRDefault="00807C31" w:rsidP="00CC12B3">
      <w:pPr>
        <w:pStyle w:val="Standard"/>
        <w:numPr>
          <w:ilvl w:val="0"/>
          <w:numId w:val="13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Walne Zebranie Delegatów może być zwyczajne lub nadzwyczajne.</w:t>
      </w:r>
    </w:p>
    <w:p w:rsidR="00CE7448" w:rsidRPr="00BE212C" w:rsidRDefault="00807C31" w:rsidP="00CC12B3">
      <w:pPr>
        <w:pStyle w:val="Standard"/>
        <w:numPr>
          <w:ilvl w:val="0"/>
          <w:numId w:val="13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Zwyczajne Walne Zebranie</w:t>
      </w:r>
      <w:r w:rsidRPr="00BE212C">
        <w:rPr>
          <w:rFonts w:ascii="Arial" w:eastAsia="Arial" w:hAnsi="Arial" w:cs="Arial"/>
          <w:color w:val="auto"/>
        </w:rPr>
        <w:t xml:space="preserve"> </w:t>
      </w:r>
      <w:r w:rsidRPr="00BE212C">
        <w:rPr>
          <w:rFonts w:ascii="Arial" w:eastAsia="Arial" w:hAnsi="Arial" w:cs="Arial"/>
          <w:b/>
          <w:color w:val="auto"/>
        </w:rPr>
        <w:t>Delegatów</w:t>
      </w:r>
      <w:r w:rsidRPr="00BE212C">
        <w:rPr>
          <w:rFonts w:ascii="Arial" w:eastAsia="Arial" w:hAnsi="Arial" w:cs="Arial"/>
          <w:color w:val="auto"/>
        </w:rPr>
        <w:t xml:space="preserve"> zwołuje Zarząd </w:t>
      </w:r>
      <w:r w:rsidRPr="00BE212C">
        <w:rPr>
          <w:rFonts w:ascii="Arial" w:eastAsia="Arial" w:hAnsi="Arial" w:cs="Arial"/>
          <w:b/>
          <w:color w:val="auto"/>
        </w:rPr>
        <w:t>co najmniej raz w roku</w:t>
      </w:r>
      <w:r w:rsidRPr="00BE212C">
        <w:rPr>
          <w:rFonts w:ascii="Arial" w:eastAsia="Arial" w:hAnsi="Arial" w:cs="Arial"/>
          <w:color w:val="auto"/>
        </w:rPr>
        <w:t xml:space="preserve"> i  odbywa się nie później niż </w:t>
      </w:r>
      <w:r w:rsidRPr="00BE212C">
        <w:rPr>
          <w:rFonts w:ascii="Arial" w:eastAsia="Arial" w:hAnsi="Arial" w:cs="Arial"/>
          <w:b/>
          <w:color w:val="auto"/>
        </w:rPr>
        <w:t>do 31 marca</w:t>
      </w:r>
      <w:r w:rsidRPr="00BE212C">
        <w:rPr>
          <w:rFonts w:ascii="Arial" w:eastAsia="Arial" w:hAnsi="Arial" w:cs="Arial"/>
          <w:color w:val="auto"/>
        </w:rPr>
        <w:t xml:space="preserve"> </w:t>
      </w:r>
      <w:r w:rsidRPr="00BE212C">
        <w:rPr>
          <w:rFonts w:ascii="Arial" w:eastAsia="Arial" w:hAnsi="Arial" w:cs="Arial"/>
          <w:b/>
          <w:color w:val="auto"/>
        </w:rPr>
        <w:t>każdego roku</w:t>
      </w:r>
      <w:r w:rsidRPr="00BE212C">
        <w:rPr>
          <w:rFonts w:ascii="Arial" w:eastAsia="Arial" w:hAnsi="Arial" w:cs="Arial"/>
          <w:color w:val="auto"/>
        </w:rPr>
        <w:t>. Zarząd zawiadamia o nim członków nie później niż 14 dni przed terminem zebrania.</w:t>
      </w:r>
    </w:p>
    <w:p w:rsidR="00CE7448" w:rsidRPr="00BE212C" w:rsidRDefault="00807C31" w:rsidP="00CC12B3">
      <w:pPr>
        <w:pStyle w:val="Standard"/>
        <w:numPr>
          <w:ilvl w:val="0"/>
          <w:numId w:val="13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Nadzwyczajne Walne Zebranie Delegatów</w:t>
      </w:r>
      <w:r w:rsidRPr="00BE212C">
        <w:rPr>
          <w:rFonts w:ascii="Arial" w:eastAsia="Arial" w:hAnsi="Arial" w:cs="Arial"/>
          <w:color w:val="auto"/>
        </w:rPr>
        <w:t xml:space="preserve"> zwołuje Zarząd w razie potrzeby lub na żądanie:</w:t>
      </w:r>
    </w:p>
    <w:p w:rsidR="00CE7448" w:rsidRPr="00BE212C" w:rsidRDefault="00807C31" w:rsidP="00CC12B3">
      <w:pPr>
        <w:pStyle w:val="Standard"/>
        <w:numPr>
          <w:ilvl w:val="0"/>
          <w:numId w:val="13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komisji Rewizyjnej;</w:t>
      </w:r>
    </w:p>
    <w:p w:rsidR="00CE7448" w:rsidRPr="00BE212C" w:rsidRDefault="00807C31" w:rsidP="00CC12B3">
      <w:pPr>
        <w:pStyle w:val="Standard"/>
        <w:numPr>
          <w:ilvl w:val="0"/>
          <w:numId w:val="13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lastRenderedPageBreak/>
        <w:t>1/3 liczby członków MKZP;</w:t>
      </w:r>
    </w:p>
    <w:p w:rsidR="00CE7448" w:rsidRPr="00BE212C" w:rsidRDefault="00807C31" w:rsidP="00CC12B3">
      <w:pPr>
        <w:pStyle w:val="Standard"/>
        <w:numPr>
          <w:ilvl w:val="0"/>
          <w:numId w:val="13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podmiotu sprawującego kontrolę nad MKZP, o którym mowa w §1 ust. 6 statutu.</w:t>
      </w:r>
    </w:p>
    <w:p w:rsidR="00CE7448" w:rsidRPr="00BE212C" w:rsidRDefault="00807C31" w:rsidP="00CC12B3">
      <w:pPr>
        <w:pStyle w:val="Standard"/>
        <w:numPr>
          <w:ilvl w:val="0"/>
          <w:numId w:val="13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Nadzwyczajne Walne Zebranie Delegatów zwołuje Zarząd na dzień przypadający nie później niż w ciągu miesiąca od dnia zgłoszenia żądania i nie wcześniej niż po 5 dniach roboczych od zawiadomienia członków MKZP o zebraniu.</w:t>
      </w:r>
    </w:p>
    <w:p w:rsidR="00CE7448" w:rsidRPr="00BE212C" w:rsidRDefault="00807C31" w:rsidP="00CC12B3">
      <w:pPr>
        <w:pStyle w:val="Standard"/>
        <w:numPr>
          <w:ilvl w:val="0"/>
          <w:numId w:val="13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Zwołanie Walnego Zebrania Delegatów dokonywane jest przez Zarząd na piśmie, w którym zamieszcza się informację o terminie i miejscu Walnego Zebrania Delegatów MKZP oraz propozycji porządku obrad.</w:t>
      </w:r>
    </w:p>
    <w:p w:rsidR="00CE7448" w:rsidRPr="00BE212C" w:rsidRDefault="00807C31" w:rsidP="00CC12B3">
      <w:pPr>
        <w:pStyle w:val="Standard"/>
        <w:numPr>
          <w:ilvl w:val="0"/>
          <w:numId w:val="13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 przebiegu Walnego Zebrania Delegatów sporządza się protokół.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11</w:t>
      </w:r>
    </w:p>
    <w:p w:rsidR="00CE7448" w:rsidRPr="00BE212C" w:rsidRDefault="00807C31" w:rsidP="00CC12B3">
      <w:pPr>
        <w:pStyle w:val="Standard"/>
        <w:spacing w:after="200" w:line="360" w:lineRule="auto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Do kompetencji</w:t>
      </w:r>
      <w:r w:rsidRPr="00BE212C">
        <w:rPr>
          <w:rFonts w:ascii="Arial" w:eastAsia="Arial" w:hAnsi="Arial" w:cs="Arial"/>
          <w:color w:val="auto"/>
        </w:rPr>
        <w:t xml:space="preserve"> Walnego Zebrania Delegatów MKZP należy:</w:t>
      </w:r>
    </w:p>
    <w:p w:rsidR="00CE7448" w:rsidRPr="00BE212C" w:rsidRDefault="00807C31" w:rsidP="00CC12B3">
      <w:pPr>
        <w:pStyle w:val="Standard"/>
        <w:numPr>
          <w:ilvl w:val="0"/>
          <w:numId w:val="14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uchwalenie statutu i wprowadzenie w nim zmian;</w:t>
      </w:r>
    </w:p>
    <w:p w:rsidR="00CE7448" w:rsidRPr="00BE212C" w:rsidRDefault="00807C31" w:rsidP="00CC12B3">
      <w:pPr>
        <w:pStyle w:val="Standard"/>
        <w:numPr>
          <w:ilvl w:val="0"/>
          <w:numId w:val="14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wybór i odwoływanie członków Zarządu oraz członków Komisji Rewizyjnej;</w:t>
      </w:r>
    </w:p>
    <w:p w:rsidR="00CE7448" w:rsidRPr="00BE212C" w:rsidRDefault="00807C31" w:rsidP="00CC12B3">
      <w:pPr>
        <w:pStyle w:val="Standard"/>
        <w:numPr>
          <w:ilvl w:val="0"/>
          <w:numId w:val="14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ustalenie wysokości wpisowego i minimalnych miesięcznych wkładów członkowskich oraz wysokości i zasad udzielania pożyczek i zapomóg;</w:t>
      </w:r>
    </w:p>
    <w:p w:rsidR="00CE7448" w:rsidRPr="00BE212C" w:rsidRDefault="00807C31" w:rsidP="00CC12B3">
      <w:pPr>
        <w:pStyle w:val="Standard"/>
        <w:numPr>
          <w:ilvl w:val="0"/>
          <w:numId w:val="14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zatwierdzanie sprawozdań finansowych MKZP;</w:t>
      </w:r>
    </w:p>
    <w:p w:rsidR="00CE7448" w:rsidRPr="00BE212C" w:rsidRDefault="00807C31" w:rsidP="00CC12B3">
      <w:pPr>
        <w:pStyle w:val="Standard"/>
        <w:numPr>
          <w:ilvl w:val="0"/>
          <w:numId w:val="14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przyjmowanie sprawozdań Zarządu z bieżącej działalności oraz sprawozdań i wniosków Komisji Rewizyjnej;</w:t>
      </w:r>
    </w:p>
    <w:p w:rsidR="00CE7448" w:rsidRPr="00BE212C" w:rsidRDefault="00807C31" w:rsidP="00CC12B3">
      <w:pPr>
        <w:pStyle w:val="Standard"/>
        <w:numPr>
          <w:ilvl w:val="0"/>
          <w:numId w:val="14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rozpatrywanie przyczyn powstałych szkód i strat oraz podejmowanie decyzji w sprawach ich pokrycia;</w:t>
      </w:r>
    </w:p>
    <w:p w:rsidR="00CE7448" w:rsidRPr="00BE212C" w:rsidRDefault="00807C31" w:rsidP="00CC12B3">
      <w:pPr>
        <w:pStyle w:val="Standard"/>
        <w:numPr>
          <w:ilvl w:val="0"/>
          <w:numId w:val="14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ustalanie sposobu tworzenia i podziału innych funduszy, jeżeli przewiduje je statut;</w:t>
      </w:r>
    </w:p>
    <w:p w:rsidR="00CE7448" w:rsidRPr="00BE212C" w:rsidRDefault="00807C31" w:rsidP="00CC12B3">
      <w:pPr>
        <w:pStyle w:val="Standard"/>
        <w:numPr>
          <w:ilvl w:val="0"/>
          <w:numId w:val="14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podjęcie uchwały o likwidacji MKZP;</w:t>
      </w:r>
    </w:p>
    <w:p w:rsidR="00CE7448" w:rsidRPr="00BE212C" w:rsidRDefault="00807C31" w:rsidP="00CC12B3">
      <w:pPr>
        <w:pStyle w:val="Standard"/>
        <w:numPr>
          <w:ilvl w:val="0"/>
          <w:numId w:val="14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podjęcie uchwały o dostosowaniu struktury organizacyjnej MKZP w związku ze zmianą struktury organizacyjnej pracodawców;</w:t>
      </w:r>
    </w:p>
    <w:p w:rsidR="00CE7448" w:rsidRPr="00BE212C" w:rsidRDefault="00807C31" w:rsidP="00CC12B3">
      <w:pPr>
        <w:pStyle w:val="Standard"/>
        <w:numPr>
          <w:ilvl w:val="0"/>
          <w:numId w:val="14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podjęcie uchwały o przekształceniu.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lastRenderedPageBreak/>
        <w:t>§ 12</w:t>
      </w:r>
    </w:p>
    <w:p w:rsidR="00CE7448" w:rsidRPr="00BE212C" w:rsidRDefault="00807C31" w:rsidP="00CC12B3">
      <w:pPr>
        <w:pStyle w:val="Standard"/>
        <w:numPr>
          <w:ilvl w:val="0"/>
          <w:numId w:val="15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Walne Zebranie Delegatów MKZP otwiera </w:t>
      </w:r>
      <w:r w:rsidRPr="00BE212C">
        <w:rPr>
          <w:rFonts w:ascii="Arial" w:eastAsia="Arial" w:hAnsi="Arial" w:cs="Arial"/>
          <w:b/>
          <w:color w:val="auto"/>
        </w:rPr>
        <w:t>Przewodniczący Zarządu MKZP</w:t>
      </w:r>
      <w:r w:rsidRPr="00BE212C">
        <w:rPr>
          <w:rFonts w:ascii="Arial" w:eastAsia="Arial" w:hAnsi="Arial" w:cs="Arial"/>
          <w:color w:val="auto"/>
        </w:rPr>
        <w:t>, albo wskazana przez niego osoba, a jeżeli żadna z tych osób nie jest obecna – najstarszy wiekiem Delegat MKZP.</w:t>
      </w:r>
    </w:p>
    <w:p w:rsidR="00CE7448" w:rsidRPr="00BE212C" w:rsidRDefault="00807C31" w:rsidP="00CC12B3">
      <w:pPr>
        <w:pStyle w:val="Standard"/>
        <w:numPr>
          <w:ilvl w:val="0"/>
          <w:numId w:val="15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Walne Zebranie Delegatów MKZP </w:t>
      </w:r>
      <w:r w:rsidRPr="00BE212C">
        <w:rPr>
          <w:rFonts w:ascii="Arial" w:eastAsia="Arial" w:hAnsi="Arial" w:cs="Arial"/>
          <w:b/>
          <w:color w:val="auto"/>
        </w:rPr>
        <w:t>wybiera ze swojego grona</w:t>
      </w:r>
      <w:r w:rsidRPr="00BE212C">
        <w:rPr>
          <w:rFonts w:ascii="Arial" w:eastAsia="Arial" w:hAnsi="Arial" w:cs="Arial"/>
          <w:color w:val="auto"/>
        </w:rPr>
        <w:t xml:space="preserve"> przewodniczącego, protokolanta oraz członków komisji skrutacyjnej w liczbie nie mniejszej niż 3. Głosowanie jest jawne, decyzje zapadają zwykłą większością głosów.</w:t>
      </w:r>
    </w:p>
    <w:p w:rsidR="00CE7448" w:rsidRPr="00BE212C" w:rsidRDefault="00807C31" w:rsidP="00CC12B3">
      <w:pPr>
        <w:pStyle w:val="Standard"/>
        <w:numPr>
          <w:ilvl w:val="0"/>
          <w:numId w:val="15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Kandydatury na przewodniczącego zebrania, protokolanta oraz członków komisji skrutacyjnej zgłaszają osoby uprawnione do głosowania.</w:t>
      </w:r>
    </w:p>
    <w:p w:rsidR="00CE7448" w:rsidRPr="00BE212C" w:rsidRDefault="00807C31" w:rsidP="00CC12B3">
      <w:pPr>
        <w:pStyle w:val="Standard"/>
        <w:numPr>
          <w:ilvl w:val="0"/>
          <w:numId w:val="15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Po dokonaniu wyboru przewodniczącego zebrania, protokolanta oraz członków komisji skrutacyjnej Walne Zebranie Delegatów MKZP zatwierdza porządek obrad lub wprowadza zmiany do porządku obrad.</w:t>
      </w:r>
    </w:p>
    <w:p w:rsidR="00CE7448" w:rsidRPr="00BE212C" w:rsidRDefault="00807C31" w:rsidP="00BE212C">
      <w:pPr>
        <w:pStyle w:val="Standard"/>
        <w:spacing w:after="200" w:line="360" w:lineRule="auto"/>
        <w:ind w:left="402" w:hanging="357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13</w:t>
      </w:r>
    </w:p>
    <w:p w:rsidR="00CE7448" w:rsidRPr="00BE212C" w:rsidRDefault="00807C31" w:rsidP="00CC12B3">
      <w:pPr>
        <w:pStyle w:val="Standard"/>
        <w:numPr>
          <w:ilvl w:val="0"/>
          <w:numId w:val="16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Przewodniczący zebrania ma prawo udzielać i odbierać głos, czuwa nad przebiegiem zebrania i jego zgodnością z postanowieniami statutu.</w:t>
      </w:r>
    </w:p>
    <w:p w:rsidR="00CE7448" w:rsidRPr="00BE212C" w:rsidRDefault="00807C31" w:rsidP="00CC12B3">
      <w:pPr>
        <w:pStyle w:val="Standard"/>
        <w:numPr>
          <w:ilvl w:val="0"/>
          <w:numId w:val="16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Protokolanci sporządzają </w:t>
      </w:r>
      <w:r w:rsidRPr="00BE212C">
        <w:rPr>
          <w:rFonts w:ascii="Arial" w:eastAsia="Arial" w:hAnsi="Arial" w:cs="Arial"/>
          <w:b/>
          <w:color w:val="auto"/>
        </w:rPr>
        <w:t>protokół z przebiegu posiedzenia</w:t>
      </w:r>
      <w:r w:rsidRPr="00BE212C">
        <w:rPr>
          <w:rFonts w:ascii="Arial" w:eastAsia="Arial" w:hAnsi="Arial" w:cs="Arial"/>
          <w:color w:val="auto"/>
        </w:rPr>
        <w:t xml:space="preserve">. Protokół powinien rzetelnie odzwierciedlać rzeczywisty przebieg zebrania; </w:t>
      </w:r>
      <w:r w:rsidRPr="00BE212C">
        <w:rPr>
          <w:rFonts w:ascii="Arial" w:eastAsia="Arial" w:hAnsi="Arial" w:cs="Arial"/>
          <w:b/>
          <w:color w:val="auto"/>
        </w:rPr>
        <w:t>powinien zawierać</w:t>
      </w:r>
      <w:r w:rsidRPr="00BE212C">
        <w:rPr>
          <w:rFonts w:ascii="Arial" w:eastAsia="Arial" w:hAnsi="Arial" w:cs="Arial"/>
          <w:color w:val="auto"/>
        </w:rPr>
        <w:t>: datę, porządek obrad, nazwiska Przewodniczącego oraz Protokolanta, krótki opis przebiegu dyskusji, wyniki głosowań, nr i treść podjętych uchwał; załącza się do niego również listę obecności.</w:t>
      </w:r>
    </w:p>
    <w:p w:rsidR="00CE7448" w:rsidRPr="00BE212C" w:rsidRDefault="00807C31" w:rsidP="00CC12B3">
      <w:pPr>
        <w:pStyle w:val="Standard"/>
        <w:numPr>
          <w:ilvl w:val="0"/>
          <w:numId w:val="16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Protokół podpisują</w:t>
      </w:r>
      <w:r w:rsidRPr="00BE212C">
        <w:rPr>
          <w:rFonts w:ascii="Arial" w:eastAsia="Arial" w:hAnsi="Arial" w:cs="Arial"/>
          <w:color w:val="auto"/>
        </w:rPr>
        <w:t xml:space="preserve"> wybrani uprzednio: Przewodniczący Walnego Zebrania Delegatów i Protokolant.</w:t>
      </w:r>
    </w:p>
    <w:p w:rsidR="00CE7448" w:rsidRPr="00BE212C" w:rsidRDefault="00807C31" w:rsidP="00CC12B3">
      <w:pPr>
        <w:pStyle w:val="Standard"/>
        <w:numPr>
          <w:ilvl w:val="0"/>
          <w:numId w:val="16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Do zadań komisji skrutacyjnej</w:t>
      </w:r>
      <w:r w:rsidRPr="00BE212C">
        <w:rPr>
          <w:rFonts w:ascii="Arial" w:eastAsia="Arial" w:hAnsi="Arial" w:cs="Arial"/>
          <w:color w:val="auto"/>
        </w:rPr>
        <w:t xml:space="preserve"> należy:</w:t>
      </w:r>
    </w:p>
    <w:p w:rsidR="00CE7448" w:rsidRPr="00BE212C" w:rsidRDefault="00807C31" w:rsidP="00CC12B3">
      <w:pPr>
        <w:pStyle w:val="Standard"/>
        <w:numPr>
          <w:ilvl w:val="0"/>
          <w:numId w:val="16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stwierdzenie w protokole, w oparciu o listę obecności, czy w posiedzeniu uczestniczy co najmniej połowa uprawnionych do głosowania;</w:t>
      </w:r>
    </w:p>
    <w:p w:rsidR="00CE7448" w:rsidRPr="00BE212C" w:rsidRDefault="00807C31" w:rsidP="00CC12B3">
      <w:pPr>
        <w:pStyle w:val="Standard"/>
        <w:numPr>
          <w:ilvl w:val="0"/>
          <w:numId w:val="16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przygotowanie kart do głosowania w przypadku głosowania tajnego;</w:t>
      </w:r>
    </w:p>
    <w:p w:rsidR="00CE7448" w:rsidRPr="00BE212C" w:rsidRDefault="00807C31" w:rsidP="00CC12B3">
      <w:pPr>
        <w:pStyle w:val="Standard"/>
        <w:numPr>
          <w:ilvl w:val="0"/>
          <w:numId w:val="16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rejestrowanie kandydatów na listach wyborczych;</w:t>
      </w:r>
    </w:p>
    <w:p w:rsidR="00CE7448" w:rsidRPr="00BE212C" w:rsidRDefault="00807C31" w:rsidP="00CC12B3">
      <w:pPr>
        <w:pStyle w:val="Standard"/>
        <w:numPr>
          <w:ilvl w:val="0"/>
          <w:numId w:val="16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w przypadku głosowania tajnego wydawanie kart do głosowania </w:t>
      </w:r>
      <w:r w:rsidRPr="00BE212C">
        <w:rPr>
          <w:rFonts w:ascii="Arial" w:eastAsia="Arial" w:hAnsi="Arial" w:cs="Arial"/>
          <w:color w:val="auto"/>
        </w:rPr>
        <w:lastRenderedPageBreak/>
        <w:t>i rejestrowanie tego faktu;</w:t>
      </w:r>
    </w:p>
    <w:p w:rsidR="00CE7448" w:rsidRPr="00BE212C" w:rsidRDefault="00807C31" w:rsidP="00CC12B3">
      <w:pPr>
        <w:pStyle w:val="Standard"/>
        <w:numPr>
          <w:ilvl w:val="0"/>
          <w:numId w:val="16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zebranie głosów do urn wyborczych, a w przypadku głosowania jawnego – zliczanie głosów;</w:t>
      </w:r>
    </w:p>
    <w:p w:rsidR="00CE7448" w:rsidRPr="00BE212C" w:rsidRDefault="00807C31" w:rsidP="00CC12B3">
      <w:pPr>
        <w:pStyle w:val="Standard"/>
        <w:numPr>
          <w:ilvl w:val="0"/>
          <w:numId w:val="16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ustalenie i podanie wyników głosowania;</w:t>
      </w:r>
    </w:p>
    <w:p w:rsidR="00CE7448" w:rsidRPr="00BE212C" w:rsidRDefault="00807C31" w:rsidP="00CC12B3">
      <w:pPr>
        <w:pStyle w:val="Standard"/>
        <w:numPr>
          <w:ilvl w:val="0"/>
          <w:numId w:val="16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sporządzenie protokołów z głosowań;</w:t>
      </w:r>
    </w:p>
    <w:p w:rsidR="00CE7448" w:rsidRPr="00BE212C" w:rsidRDefault="00807C31" w:rsidP="00CC12B3">
      <w:pPr>
        <w:pStyle w:val="Standard"/>
        <w:numPr>
          <w:ilvl w:val="0"/>
          <w:numId w:val="16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zabezpieczenie kart do głosowania (karty do głosowania przechowuje się do końca kadencji).</w:t>
      </w:r>
    </w:p>
    <w:p w:rsidR="00CE7448" w:rsidRPr="00BE212C" w:rsidRDefault="00807C31" w:rsidP="00CC12B3">
      <w:pPr>
        <w:pStyle w:val="Standard"/>
        <w:numPr>
          <w:ilvl w:val="0"/>
          <w:numId w:val="16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Kandydować do organów MKZP </w:t>
      </w:r>
      <w:r w:rsidRPr="00BE212C">
        <w:rPr>
          <w:rFonts w:ascii="Arial" w:eastAsia="Arial" w:hAnsi="Arial" w:cs="Arial"/>
          <w:b/>
          <w:color w:val="auto"/>
        </w:rPr>
        <w:t>nie mogą członkowie komisji skrutacyjnej</w:t>
      </w:r>
      <w:r w:rsidRPr="00BE212C">
        <w:rPr>
          <w:rFonts w:ascii="Arial" w:eastAsia="Arial" w:hAnsi="Arial" w:cs="Arial"/>
          <w:color w:val="auto"/>
        </w:rPr>
        <w:t>, chyba że z chwilą zgłoszenia ich kandydatur zrezygnują z członkostwa w komisji. Walne Zebranie Delegatów MKZP dokonuje ponownego wyboru na zwolnione miejsce w komisji skrutacyjnej.</w:t>
      </w:r>
    </w:p>
    <w:p w:rsidR="00CE7448" w:rsidRPr="00BE212C" w:rsidRDefault="00807C31" w:rsidP="00BE212C">
      <w:pPr>
        <w:pStyle w:val="Standard"/>
        <w:spacing w:after="200" w:line="360" w:lineRule="auto"/>
        <w:ind w:left="402" w:hanging="357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14</w:t>
      </w:r>
    </w:p>
    <w:p w:rsidR="00CE7448" w:rsidRPr="00BE212C" w:rsidRDefault="00807C31" w:rsidP="00CC12B3">
      <w:pPr>
        <w:pStyle w:val="Standard"/>
        <w:numPr>
          <w:ilvl w:val="0"/>
          <w:numId w:val="17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Kandydatury do organów MKZP</w:t>
      </w:r>
      <w:r w:rsidRPr="00BE212C">
        <w:rPr>
          <w:rFonts w:ascii="Arial" w:eastAsia="Arial" w:hAnsi="Arial" w:cs="Arial"/>
          <w:color w:val="auto"/>
        </w:rPr>
        <w:t xml:space="preserve"> zgłasza się na Walnym Zebraniu Delegatów MKZP. Od każdego kandydata należy odebrać jego zgodę na kandydowanie.</w:t>
      </w:r>
    </w:p>
    <w:p w:rsidR="00CE7448" w:rsidRPr="00BE212C" w:rsidRDefault="00807C31" w:rsidP="00CC12B3">
      <w:pPr>
        <w:pStyle w:val="Standard"/>
        <w:numPr>
          <w:ilvl w:val="0"/>
          <w:numId w:val="17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Po zakończeniu zgłaszania kandydatur przewodniczący zebrania zarządza głosowanie nad zamknięciem listy kandydatów. Głosowanie jest jawne, decyzje zapadają zwykłą większością głosów.</w:t>
      </w:r>
    </w:p>
    <w:p w:rsidR="00CE7448" w:rsidRPr="00BE212C" w:rsidRDefault="00807C31" w:rsidP="00BE212C">
      <w:pPr>
        <w:pStyle w:val="Standard"/>
        <w:spacing w:after="200" w:line="360" w:lineRule="auto"/>
        <w:ind w:left="402" w:hanging="357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15</w:t>
      </w:r>
    </w:p>
    <w:p w:rsidR="00CE7448" w:rsidRPr="00BE212C" w:rsidRDefault="00807C31" w:rsidP="00CC12B3">
      <w:pPr>
        <w:pStyle w:val="Standard"/>
        <w:numPr>
          <w:ilvl w:val="0"/>
          <w:numId w:val="18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Głosowanie</w:t>
      </w:r>
      <w:r w:rsidRPr="00BE212C">
        <w:rPr>
          <w:rFonts w:ascii="Arial" w:eastAsia="Arial" w:hAnsi="Arial" w:cs="Arial"/>
          <w:color w:val="auto"/>
        </w:rPr>
        <w:t xml:space="preserve"> przeprowadza się na specjalnie przygotowanych kartach do głosowania, a w przypadku głosowania jawnego przez podniesienie ręki.</w:t>
      </w:r>
    </w:p>
    <w:p w:rsidR="00CE7448" w:rsidRPr="00BE212C" w:rsidRDefault="00807C31" w:rsidP="00CC12B3">
      <w:pPr>
        <w:pStyle w:val="Standard"/>
        <w:numPr>
          <w:ilvl w:val="0"/>
          <w:numId w:val="18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Głosuje się na tylu kandydatów, ile jest wolnych miejsc mandatowych.</w:t>
      </w:r>
    </w:p>
    <w:p w:rsidR="00CE7448" w:rsidRPr="00BE212C" w:rsidRDefault="00807C31" w:rsidP="00CC12B3">
      <w:pPr>
        <w:pStyle w:val="Standard"/>
        <w:numPr>
          <w:ilvl w:val="0"/>
          <w:numId w:val="18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Kandydaci na kartach do głosowania umieszczani są w kolejności alfabetycznej.</w:t>
      </w:r>
    </w:p>
    <w:p w:rsidR="00CE7448" w:rsidRPr="00BE212C" w:rsidRDefault="00807C31" w:rsidP="00CC12B3">
      <w:pPr>
        <w:pStyle w:val="Standard"/>
        <w:numPr>
          <w:ilvl w:val="0"/>
          <w:numId w:val="18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W przypadku głosowania tajnego komisja skrutacyjna wydaje osobom uprawnionym do głosowania </w:t>
      </w:r>
      <w:r w:rsidRPr="00BE212C">
        <w:rPr>
          <w:rFonts w:ascii="Arial" w:eastAsia="Arial" w:hAnsi="Arial" w:cs="Arial"/>
          <w:b/>
          <w:color w:val="auto"/>
        </w:rPr>
        <w:t>karty właściwe</w:t>
      </w:r>
      <w:r w:rsidRPr="00BE212C">
        <w:rPr>
          <w:rFonts w:ascii="Arial" w:eastAsia="Arial" w:hAnsi="Arial" w:cs="Arial"/>
          <w:color w:val="auto"/>
        </w:rPr>
        <w:t xml:space="preserve"> dla przeprowadzanego głosowania. Komisja skrutacyjna potwierdza fakt wydania kart, o których mowa wyżej, na liście obecności lub na karcie do głosowań tajnych albo sporządza protokół zawierający informację o liczbie wydanych kart.</w:t>
      </w:r>
    </w:p>
    <w:p w:rsidR="00CE7448" w:rsidRPr="00BE212C" w:rsidRDefault="00CE7448" w:rsidP="00BE212C">
      <w:pPr>
        <w:pStyle w:val="Standard"/>
        <w:spacing w:after="200" w:line="360" w:lineRule="auto"/>
        <w:ind w:left="402" w:hanging="357"/>
        <w:jc w:val="center"/>
        <w:rPr>
          <w:rFonts w:ascii="Arial" w:hAnsi="Arial" w:cs="Arial"/>
          <w:color w:val="auto"/>
        </w:rPr>
      </w:pPr>
    </w:p>
    <w:p w:rsidR="00CE7448" w:rsidRPr="00BE212C" w:rsidRDefault="00807C31" w:rsidP="00BE212C">
      <w:pPr>
        <w:pStyle w:val="Standard"/>
        <w:spacing w:after="200" w:line="360" w:lineRule="auto"/>
        <w:ind w:left="402" w:hanging="357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lastRenderedPageBreak/>
        <w:t>§ 16</w:t>
      </w:r>
    </w:p>
    <w:p w:rsidR="00CE7448" w:rsidRPr="00BE212C" w:rsidRDefault="00807C31" w:rsidP="00CC12B3">
      <w:pPr>
        <w:pStyle w:val="Standard"/>
        <w:spacing w:after="200" w:line="360" w:lineRule="auto"/>
        <w:ind w:left="402" w:hanging="357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Głosem nieważnym</w:t>
      </w:r>
      <w:r w:rsidRPr="00BE212C">
        <w:rPr>
          <w:rFonts w:ascii="Arial" w:eastAsia="Arial" w:hAnsi="Arial" w:cs="Arial"/>
          <w:color w:val="auto"/>
        </w:rPr>
        <w:t xml:space="preserve"> jest głos:</w:t>
      </w:r>
    </w:p>
    <w:p w:rsidR="00CE7448" w:rsidRPr="00BE212C" w:rsidRDefault="00807C31" w:rsidP="00CC12B3">
      <w:pPr>
        <w:pStyle w:val="Standard"/>
        <w:numPr>
          <w:ilvl w:val="0"/>
          <w:numId w:val="19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niepozwalający w sposób jednoznaczny odczytać woli wyborcy (np. skreślenia, niewyraźne pismo, porwana kartka);</w:t>
      </w:r>
    </w:p>
    <w:p w:rsidR="00CE7448" w:rsidRPr="00BE212C" w:rsidRDefault="00807C31" w:rsidP="00CC12B3">
      <w:pPr>
        <w:pStyle w:val="Standard"/>
        <w:numPr>
          <w:ilvl w:val="0"/>
          <w:numId w:val="19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oddany na większą liczbę kandydatów niż liczba miejsc mandatowych;</w:t>
      </w:r>
    </w:p>
    <w:p w:rsidR="00CE7448" w:rsidRPr="00BE212C" w:rsidRDefault="00807C31" w:rsidP="00CC12B3">
      <w:pPr>
        <w:pStyle w:val="Standard"/>
        <w:numPr>
          <w:ilvl w:val="0"/>
          <w:numId w:val="19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oddany na karcie nieprzeznaczonej dla danego głosowania.</w:t>
      </w:r>
    </w:p>
    <w:p w:rsidR="00CE7448" w:rsidRPr="00BE212C" w:rsidRDefault="00CE7448" w:rsidP="00BE212C">
      <w:pPr>
        <w:pStyle w:val="Standard"/>
        <w:spacing w:after="200" w:line="360" w:lineRule="auto"/>
        <w:jc w:val="both"/>
        <w:rPr>
          <w:rFonts w:ascii="Arial" w:hAnsi="Arial" w:cs="Arial"/>
          <w:color w:val="auto"/>
        </w:rPr>
      </w:pP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17</w:t>
      </w:r>
    </w:p>
    <w:p w:rsidR="00CE7448" w:rsidRPr="00BE212C" w:rsidRDefault="00807C31" w:rsidP="00CC12B3">
      <w:pPr>
        <w:pStyle w:val="Standard"/>
        <w:spacing w:after="200" w:line="360" w:lineRule="auto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Komisja skrutacyjna</w:t>
      </w:r>
      <w:r w:rsidRPr="00BE212C">
        <w:rPr>
          <w:rFonts w:ascii="Arial" w:eastAsia="Arial" w:hAnsi="Arial" w:cs="Arial"/>
          <w:color w:val="auto"/>
        </w:rPr>
        <w:t xml:space="preserve"> uznaje głosowanie za nieważne, jeżeli zostało przeprowadzone z naruszeniem statutu, a w szczególności, gdy:</w:t>
      </w:r>
    </w:p>
    <w:p w:rsidR="00CC12B3" w:rsidRPr="00CC12B3" w:rsidRDefault="00807C31" w:rsidP="004C7E07">
      <w:pPr>
        <w:pStyle w:val="Standard"/>
        <w:numPr>
          <w:ilvl w:val="0"/>
          <w:numId w:val="20"/>
        </w:numPr>
        <w:spacing w:after="1000" w:line="360" w:lineRule="auto"/>
        <w:ind w:left="-3" w:firstLine="3"/>
        <w:rPr>
          <w:rFonts w:ascii="Arial" w:hAnsi="Arial" w:cs="Arial"/>
          <w:color w:val="auto"/>
        </w:rPr>
      </w:pPr>
      <w:r w:rsidRPr="00CC12B3">
        <w:rPr>
          <w:rFonts w:ascii="Arial" w:eastAsia="Arial" w:hAnsi="Arial" w:cs="Arial"/>
          <w:color w:val="auto"/>
        </w:rPr>
        <w:t>liczba głosów ważnych jest mniejsza niż głosów nieważnych;</w:t>
      </w:r>
    </w:p>
    <w:p w:rsidR="00CE7448" w:rsidRPr="00CC12B3" w:rsidRDefault="00807C31" w:rsidP="004C7E07">
      <w:pPr>
        <w:pStyle w:val="Standard"/>
        <w:numPr>
          <w:ilvl w:val="0"/>
          <w:numId w:val="20"/>
        </w:numPr>
        <w:spacing w:after="1000" w:line="360" w:lineRule="auto"/>
        <w:ind w:left="-3" w:firstLine="3"/>
        <w:rPr>
          <w:rFonts w:ascii="Arial" w:hAnsi="Arial" w:cs="Arial"/>
          <w:color w:val="auto"/>
        </w:rPr>
      </w:pPr>
      <w:r w:rsidRPr="00CC12B3">
        <w:rPr>
          <w:rFonts w:ascii="Arial" w:eastAsia="Arial" w:hAnsi="Arial" w:cs="Arial"/>
          <w:color w:val="auto"/>
        </w:rPr>
        <w:t>liczba oddanych głosów jest większa niż liczba uprawnionych do głosowania lub liczba wydanych kart do głosowania;</w:t>
      </w:r>
    </w:p>
    <w:p w:rsidR="00CE7448" w:rsidRPr="00BE212C" w:rsidRDefault="00807C31" w:rsidP="00CC12B3">
      <w:pPr>
        <w:pStyle w:val="Standard"/>
        <w:numPr>
          <w:ilvl w:val="0"/>
          <w:numId w:val="20"/>
        </w:numPr>
        <w:spacing w:after="10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ze względów technicznych nie można ustalić wyników głosowania;</w:t>
      </w:r>
    </w:p>
    <w:p w:rsidR="00CE7448" w:rsidRPr="00BE212C" w:rsidRDefault="00807C31" w:rsidP="00CC12B3">
      <w:pPr>
        <w:pStyle w:val="Standard"/>
        <w:numPr>
          <w:ilvl w:val="0"/>
          <w:numId w:val="20"/>
        </w:numPr>
        <w:spacing w:after="10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złamano zasadę tajności głosowania, w przypadku gdy głosowanie zgodnie z postanowieniami Statutu musiało być tajne;</w:t>
      </w:r>
    </w:p>
    <w:p w:rsidR="00CE7448" w:rsidRPr="00BE212C" w:rsidRDefault="00807C31" w:rsidP="00CC12B3">
      <w:pPr>
        <w:pStyle w:val="Standard"/>
        <w:numPr>
          <w:ilvl w:val="0"/>
          <w:numId w:val="20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liczba wyjętych z urny kart do głosowania jest mniejsza niż połowa liczby członków lub delegatów uprawnionych do głosowania.</w:t>
      </w:r>
    </w:p>
    <w:p w:rsidR="00CE7448" w:rsidRPr="00BE212C" w:rsidRDefault="00CE7448" w:rsidP="00BE212C">
      <w:pPr>
        <w:pStyle w:val="Standard"/>
        <w:spacing w:after="200" w:line="360" w:lineRule="auto"/>
        <w:ind w:left="1009"/>
        <w:jc w:val="both"/>
        <w:rPr>
          <w:rFonts w:ascii="Arial" w:hAnsi="Arial" w:cs="Arial"/>
          <w:color w:val="auto"/>
        </w:rPr>
      </w:pPr>
    </w:p>
    <w:p w:rsidR="00CE7448" w:rsidRPr="00BE212C" w:rsidRDefault="00807C31" w:rsidP="00BE212C">
      <w:pPr>
        <w:pStyle w:val="Standard"/>
        <w:spacing w:after="200" w:line="360" w:lineRule="auto"/>
        <w:ind w:left="402" w:hanging="357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18</w:t>
      </w:r>
    </w:p>
    <w:p w:rsidR="00CE7448" w:rsidRPr="00BE212C" w:rsidRDefault="00807C31" w:rsidP="00CC12B3">
      <w:pPr>
        <w:pStyle w:val="Standard"/>
        <w:numPr>
          <w:ilvl w:val="0"/>
          <w:numId w:val="21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lastRenderedPageBreak/>
        <w:t>Za wybranych</w:t>
      </w:r>
      <w:r w:rsidRPr="00BE212C">
        <w:rPr>
          <w:rFonts w:ascii="Arial" w:eastAsia="Arial" w:hAnsi="Arial" w:cs="Arial"/>
          <w:color w:val="auto"/>
        </w:rPr>
        <w:t xml:space="preserve"> uważa się tych kandydatów, którzy uzyskali kolejno największą liczbę głosów ważnych.</w:t>
      </w:r>
    </w:p>
    <w:p w:rsidR="00CE7448" w:rsidRPr="00BE212C" w:rsidRDefault="00807C31" w:rsidP="00CC12B3">
      <w:pPr>
        <w:pStyle w:val="Standard"/>
        <w:numPr>
          <w:ilvl w:val="0"/>
          <w:numId w:val="21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Jeżeli na ostatnim miejscu mandatowym znajduje się więcej osób z równą liczbą głosów, a liczba tych osób jest większa niż wolnych miejsc mandatowych, wówczas przeprowadza się głosowanie, w którym uczestniczą tylko ci kandydaci, którzy uzyskali równą liczbę głosów. Głosuje się na tylu kandydatów, ile jest wolnych miejsc mandatowych.</w:t>
      </w:r>
    </w:p>
    <w:p w:rsidR="00CE7448" w:rsidRPr="00BE212C" w:rsidRDefault="00807C31" w:rsidP="00CC12B3">
      <w:pPr>
        <w:pStyle w:val="Standard"/>
        <w:numPr>
          <w:ilvl w:val="0"/>
          <w:numId w:val="21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Jeżeli w głosowaniu nie zostały obsadzone wszystkie miejsca mandatowe, przewodniczący zebrania </w:t>
      </w:r>
      <w:r w:rsidRPr="00BE212C">
        <w:rPr>
          <w:rFonts w:ascii="Arial" w:eastAsia="Arial" w:hAnsi="Arial" w:cs="Arial"/>
          <w:b/>
          <w:color w:val="auto"/>
        </w:rPr>
        <w:t>zarządza kolejno następne tury głosowań</w:t>
      </w:r>
      <w:r w:rsidRPr="00BE212C">
        <w:rPr>
          <w:rFonts w:ascii="Arial" w:eastAsia="Arial" w:hAnsi="Arial" w:cs="Arial"/>
          <w:color w:val="auto"/>
        </w:rPr>
        <w:t>.</w:t>
      </w:r>
    </w:p>
    <w:p w:rsidR="00CE7448" w:rsidRPr="00BE212C" w:rsidRDefault="00807C31" w:rsidP="00CC12B3">
      <w:pPr>
        <w:pStyle w:val="Standard"/>
        <w:numPr>
          <w:ilvl w:val="0"/>
          <w:numId w:val="21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Uchwały za odwołaniem członka organu MKZP zapadają zwykłą większością głosów w obecności co najmniej połowy liczby Delegatów MKZP.</w:t>
      </w:r>
    </w:p>
    <w:p w:rsidR="00CE7448" w:rsidRPr="00BE212C" w:rsidRDefault="00CE7448" w:rsidP="00BE212C">
      <w:pPr>
        <w:pStyle w:val="Standard"/>
        <w:spacing w:after="200" w:line="360" w:lineRule="auto"/>
        <w:jc w:val="both"/>
        <w:rPr>
          <w:rFonts w:ascii="Arial" w:hAnsi="Arial" w:cs="Arial"/>
          <w:color w:val="auto"/>
        </w:rPr>
      </w:pPr>
    </w:p>
    <w:p w:rsidR="00CE7448" w:rsidRPr="00BE212C" w:rsidRDefault="00807C31" w:rsidP="00BE212C">
      <w:pPr>
        <w:pStyle w:val="Standard"/>
        <w:spacing w:after="200" w:line="360" w:lineRule="auto"/>
        <w:ind w:left="402" w:hanging="357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19</w:t>
      </w:r>
    </w:p>
    <w:p w:rsidR="00CE7448" w:rsidRPr="00BE212C" w:rsidRDefault="00807C31" w:rsidP="00CC12B3">
      <w:pPr>
        <w:pStyle w:val="Standard"/>
        <w:numPr>
          <w:ilvl w:val="0"/>
          <w:numId w:val="22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Walne Zebranie Delegatów, w tym Nadzwyczajne, może odbywać się przy wykorzystaniu </w:t>
      </w:r>
      <w:r w:rsidRPr="00BE212C">
        <w:rPr>
          <w:rFonts w:ascii="Arial" w:eastAsia="Arial" w:hAnsi="Arial" w:cs="Arial"/>
          <w:b/>
          <w:color w:val="auto"/>
        </w:rPr>
        <w:t>środków komunikacji elektronicznej</w:t>
      </w:r>
      <w:r w:rsidRPr="00BE212C">
        <w:rPr>
          <w:rFonts w:ascii="Arial" w:eastAsia="Arial" w:hAnsi="Arial" w:cs="Arial"/>
          <w:color w:val="auto"/>
        </w:rPr>
        <w:t>.</w:t>
      </w:r>
    </w:p>
    <w:p w:rsidR="00CE7448" w:rsidRPr="00BE212C" w:rsidRDefault="00807C31" w:rsidP="00CC12B3">
      <w:pPr>
        <w:pStyle w:val="Standard"/>
        <w:numPr>
          <w:ilvl w:val="0"/>
          <w:numId w:val="22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 Zarząd MKZP wyznacza Administratora Zebrania celem sprawnego przebiegu obrad.</w:t>
      </w:r>
    </w:p>
    <w:p w:rsidR="00CE7448" w:rsidRPr="00BE212C" w:rsidRDefault="00807C31" w:rsidP="00CC12B3">
      <w:pPr>
        <w:pStyle w:val="Standard"/>
        <w:numPr>
          <w:ilvl w:val="0"/>
          <w:numId w:val="22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Zarząd MKZP </w:t>
      </w:r>
      <w:r w:rsidRPr="00BE212C">
        <w:rPr>
          <w:rFonts w:ascii="Arial" w:eastAsia="Arial" w:hAnsi="Arial" w:cs="Arial"/>
          <w:b/>
          <w:color w:val="auto"/>
        </w:rPr>
        <w:t>wskazuje platformę</w:t>
      </w:r>
      <w:r w:rsidRPr="00BE212C">
        <w:rPr>
          <w:rFonts w:ascii="Arial" w:eastAsia="Arial" w:hAnsi="Arial" w:cs="Arial"/>
          <w:color w:val="auto"/>
        </w:rPr>
        <w:t xml:space="preserve"> do komunikacji elektronicznej spośród dostępnych na rynku, uwzględniając możliwości techniczne i dostępność dla uczestników.</w:t>
      </w:r>
    </w:p>
    <w:p w:rsidR="00CE7448" w:rsidRPr="00BE212C" w:rsidRDefault="00807C31" w:rsidP="00CC12B3">
      <w:pPr>
        <w:pStyle w:val="Standard"/>
        <w:numPr>
          <w:ilvl w:val="0"/>
          <w:numId w:val="22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Przed rozpoczęciem Walnego Zebrania Delegatów uczestnicy zaznaczają swoją obecność on-line wskazując możliwe do zidentyfikowania dane osoby uprawnionej do udziału. Administrator zebrania on-line dokonuje weryfikacji czy osoby obecne są uprawnione do uczestnictwa z prawem głosu, z uwzględnieniem zapisów § 10 ust. 1 i ust. 2</w:t>
      </w:r>
    </w:p>
    <w:p w:rsidR="00CE7448" w:rsidRPr="00BE212C" w:rsidRDefault="00807C31" w:rsidP="00CC12B3">
      <w:pPr>
        <w:pStyle w:val="Standard"/>
        <w:numPr>
          <w:ilvl w:val="0"/>
          <w:numId w:val="22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 Walnego Zebrania Delegatów prowadzonego w formule on-line sporządza się protokół.</w:t>
      </w:r>
    </w:p>
    <w:p w:rsidR="00CE7448" w:rsidRPr="00BE212C" w:rsidRDefault="00807C31" w:rsidP="00CC12B3">
      <w:pPr>
        <w:pStyle w:val="Standard"/>
        <w:numPr>
          <w:ilvl w:val="0"/>
          <w:numId w:val="22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Walne Zebranie Delegatów w formule on-line zachowuje wszystkie kompetencje wymienione w § 11.</w:t>
      </w:r>
    </w:p>
    <w:p w:rsidR="00CE7448" w:rsidRPr="00BE212C" w:rsidRDefault="00807C31" w:rsidP="00BE212C">
      <w:pPr>
        <w:pStyle w:val="Standard"/>
        <w:spacing w:after="200" w:line="360" w:lineRule="auto"/>
        <w:ind w:left="45"/>
        <w:jc w:val="both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B. Zarząd MKZP</w:t>
      </w:r>
    </w:p>
    <w:p w:rsidR="00CE7448" w:rsidRPr="00BE212C" w:rsidRDefault="00807C31" w:rsidP="00BE212C">
      <w:pPr>
        <w:pStyle w:val="Standard"/>
        <w:spacing w:after="200" w:line="360" w:lineRule="auto"/>
        <w:ind w:left="402" w:hanging="357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lastRenderedPageBreak/>
        <w:t>§ 20</w:t>
      </w:r>
    </w:p>
    <w:p w:rsidR="00CE7448" w:rsidRPr="00BE212C" w:rsidRDefault="00807C31" w:rsidP="00CC12B3">
      <w:pPr>
        <w:pStyle w:val="Standard"/>
        <w:numPr>
          <w:ilvl w:val="0"/>
          <w:numId w:val="23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Zarząd jest organem wykonawczym oraz reprezentuje interesy MKZP w stosunkach zewnętrznych.</w:t>
      </w:r>
    </w:p>
    <w:p w:rsidR="00CE7448" w:rsidRPr="00BE212C" w:rsidRDefault="00807C31" w:rsidP="00CC12B3">
      <w:pPr>
        <w:pStyle w:val="Standard"/>
        <w:numPr>
          <w:ilvl w:val="0"/>
          <w:numId w:val="23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Zarząd składa się</w:t>
      </w:r>
      <w:r w:rsidRPr="00BE212C">
        <w:rPr>
          <w:rFonts w:ascii="Arial" w:eastAsia="Arial" w:hAnsi="Arial" w:cs="Arial"/>
          <w:color w:val="auto"/>
        </w:rPr>
        <w:t xml:space="preserve"> co najmniej </w:t>
      </w:r>
      <w:r w:rsidRPr="00BE212C">
        <w:rPr>
          <w:rFonts w:ascii="Arial" w:eastAsia="Arial" w:hAnsi="Arial" w:cs="Arial"/>
          <w:b/>
          <w:color w:val="auto"/>
        </w:rPr>
        <w:t>z 4</w:t>
      </w:r>
      <w:r w:rsidRPr="00BE212C">
        <w:rPr>
          <w:rFonts w:ascii="Arial" w:eastAsia="Arial" w:hAnsi="Arial" w:cs="Arial"/>
          <w:color w:val="auto"/>
        </w:rPr>
        <w:t xml:space="preserve"> (słownie: czterech) i </w:t>
      </w:r>
      <w:r w:rsidRPr="00BE212C">
        <w:rPr>
          <w:rFonts w:ascii="Arial" w:eastAsia="Arial" w:hAnsi="Arial" w:cs="Arial"/>
          <w:b/>
          <w:color w:val="auto"/>
        </w:rPr>
        <w:t>nie więcej niż 10</w:t>
      </w:r>
      <w:r w:rsidRPr="00BE212C">
        <w:rPr>
          <w:rFonts w:ascii="Arial" w:eastAsia="Arial" w:hAnsi="Arial" w:cs="Arial"/>
          <w:color w:val="auto"/>
        </w:rPr>
        <w:t xml:space="preserve"> (słownie: dziesięciu) członków.</w:t>
      </w:r>
    </w:p>
    <w:p w:rsidR="00CE7448" w:rsidRPr="00BE212C" w:rsidRDefault="00807C31" w:rsidP="00CC12B3">
      <w:pPr>
        <w:pStyle w:val="Standard"/>
        <w:numPr>
          <w:ilvl w:val="0"/>
          <w:numId w:val="23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Zarząd na pierwszym posiedzeniu wybiera ze swojego grona </w:t>
      </w:r>
      <w:r w:rsidRPr="00BE212C">
        <w:rPr>
          <w:rFonts w:ascii="Arial" w:eastAsia="Arial" w:hAnsi="Arial" w:cs="Arial"/>
          <w:b/>
          <w:color w:val="auto"/>
        </w:rPr>
        <w:t>przewodniczącego, wiceprzewodniczących, sekretarza i skarbnika</w:t>
      </w:r>
      <w:r w:rsidRPr="00BE212C">
        <w:rPr>
          <w:rFonts w:ascii="Arial" w:eastAsia="Arial" w:hAnsi="Arial" w:cs="Arial"/>
          <w:color w:val="auto"/>
        </w:rPr>
        <w:t xml:space="preserve"> oraz dokonują podziału i uszczegółowienia obowiązków związanych z działalnością MKZP.</w:t>
      </w:r>
    </w:p>
    <w:p w:rsidR="00CE7448" w:rsidRPr="00BE212C" w:rsidRDefault="00807C31" w:rsidP="00CC12B3">
      <w:pPr>
        <w:pStyle w:val="Standard"/>
        <w:numPr>
          <w:ilvl w:val="0"/>
          <w:numId w:val="23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Zarząd rozpoczyna działalność niezwłocznie po odbyciu pierwszego posiedzenia. Przy zmianie zarządu objęcie czynności następuje na podstawie </w:t>
      </w:r>
      <w:r w:rsidRPr="00BE212C">
        <w:rPr>
          <w:rFonts w:ascii="Arial" w:eastAsia="Arial" w:hAnsi="Arial" w:cs="Arial"/>
          <w:b/>
          <w:color w:val="auto"/>
        </w:rPr>
        <w:t>protokołu przejęcia czynności</w:t>
      </w:r>
      <w:r w:rsidRPr="00BE212C">
        <w:rPr>
          <w:rFonts w:ascii="Arial" w:eastAsia="Arial" w:hAnsi="Arial" w:cs="Arial"/>
          <w:color w:val="auto"/>
        </w:rPr>
        <w:t xml:space="preserve"> od ustępującego zarządu, który jest podpisywany przez wszystkich członków zarówno nowego jak i ustępującego zarządu.</w:t>
      </w:r>
    </w:p>
    <w:p w:rsidR="00CE7448" w:rsidRPr="00BE212C" w:rsidRDefault="00807C31" w:rsidP="00CC12B3">
      <w:pPr>
        <w:pStyle w:val="Standard"/>
        <w:numPr>
          <w:ilvl w:val="0"/>
          <w:numId w:val="23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Kolejne zebrania członków zarządu zwołuje jego przewodniczący z częstotliwością nie rzadziej niż </w:t>
      </w:r>
      <w:r w:rsidRPr="00BE212C">
        <w:rPr>
          <w:rFonts w:ascii="Arial" w:eastAsia="Arial" w:hAnsi="Arial" w:cs="Arial"/>
          <w:b/>
          <w:color w:val="auto"/>
        </w:rPr>
        <w:t>raz w miesiącu</w:t>
      </w:r>
      <w:r w:rsidRPr="00BE212C">
        <w:rPr>
          <w:rFonts w:ascii="Arial" w:eastAsia="Arial" w:hAnsi="Arial" w:cs="Arial"/>
          <w:color w:val="auto"/>
        </w:rPr>
        <w:t xml:space="preserve"> W przypadku jego nieobecności zebranie zwołuje jego zastępca, który przygotowuje porządek zebrania i przewodniczy jego obradom.</w:t>
      </w:r>
    </w:p>
    <w:p w:rsidR="00CE7448" w:rsidRPr="00BE212C" w:rsidRDefault="00807C31" w:rsidP="00CC12B3">
      <w:pPr>
        <w:pStyle w:val="Standard"/>
        <w:numPr>
          <w:ilvl w:val="0"/>
          <w:numId w:val="23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Zarząd podejmuje swoje decyzje </w:t>
      </w:r>
      <w:r w:rsidRPr="00BE212C">
        <w:rPr>
          <w:rFonts w:ascii="Arial" w:eastAsia="Arial" w:hAnsi="Arial" w:cs="Arial"/>
          <w:b/>
          <w:color w:val="auto"/>
        </w:rPr>
        <w:t>w formie uchwał</w:t>
      </w:r>
      <w:r w:rsidRPr="00BE212C">
        <w:rPr>
          <w:rFonts w:ascii="Arial" w:eastAsia="Arial" w:hAnsi="Arial" w:cs="Arial"/>
          <w:color w:val="auto"/>
        </w:rPr>
        <w:t>, w  trybie przewidzianym w § 9 ust. 4 statutu.</w:t>
      </w:r>
    </w:p>
    <w:p w:rsidR="00CE7448" w:rsidRPr="00BE212C" w:rsidRDefault="00807C31" w:rsidP="00CC12B3">
      <w:pPr>
        <w:pStyle w:val="Standard"/>
        <w:numPr>
          <w:ilvl w:val="0"/>
          <w:numId w:val="23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Z każdego posiedzenia zarządu sporządza się </w:t>
      </w:r>
      <w:r w:rsidRPr="00BE212C">
        <w:rPr>
          <w:rFonts w:ascii="Arial" w:eastAsia="Arial" w:hAnsi="Arial" w:cs="Arial"/>
          <w:b/>
          <w:color w:val="auto"/>
        </w:rPr>
        <w:t xml:space="preserve">protokół, </w:t>
      </w:r>
      <w:r w:rsidRPr="00BE212C">
        <w:rPr>
          <w:rFonts w:ascii="Arial" w:eastAsia="Arial" w:hAnsi="Arial" w:cs="Arial"/>
          <w:color w:val="auto"/>
        </w:rPr>
        <w:t>który powinien zawierać w szczególności:</w:t>
      </w:r>
    </w:p>
    <w:p w:rsidR="00CE7448" w:rsidRPr="00BE212C" w:rsidRDefault="00807C31" w:rsidP="00CC12B3">
      <w:pPr>
        <w:pStyle w:val="Standard"/>
        <w:numPr>
          <w:ilvl w:val="0"/>
          <w:numId w:val="23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datę posiedzenia zarządu i porządek dzienny posiedzenia;</w:t>
      </w:r>
    </w:p>
    <w:p w:rsidR="00CE7448" w:rsidRPr="00BE212C" w:rsidRDefault="00807C31" w:rsidP="00CC12B3">
      <w:pPr>
        <w:pStyle w:val="Standard"/>
        <w:numPr>
          <w:ilvl w:val="0"/>
          <w:numId w:val="23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nazwiska i imiona osób obecnych na posiedzeniu oraz pełnione przez nie funkcje;</w:t>
      </w:r>
    </w:p>
    <w:p w:rsidR="00CE7448" w:rsidRPr="00BE212C" w:rsidRDefault="00807C31" w:rsidP="00CC12B3">
      <w:pPr>
        <w:pStyle w:val="Standard"/>
        <w:numPr>
          <w:ilvl w:val="0"/>
          <w:numId w:val="23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treści podjętych uchwał;</w:t>
      </w:r>
    </w:p>
    <w:p w:rsidR="00CE7448" w:rsidRPr="00BE212C" w:rsidRDefault="00807C31" w:rsidP="00CC12B3">
      <w:pPr>
        <w:pStyle w:val="Standard"/>
        <w:numPr>
          <w:ilvl w:val="0"/>
          <w:numId w:val="23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sposób i wyniki głosowania;</w:t>
      </w:r>
    </w:p>
    <w:p w:rsidR="00CE7448" w:rsidRPr="00BE212C" w:rsidRDefault="00807C31" w:rsidP="00CC12B3">
      <w:pPr>
        <w:pStyle w:val="Standard"/>
        <w:numPr>
          <w:ilvl w:val="0"/>
          <w:numId w:val="23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wnioski i inne ustalenia;</w:t>
      </w:r>
    </w:p>
    <w:p w:rsidR="00CE7448" w:rsidRPr="00BE212C" w:rsidRDefault="00807C31" w:rsidP="00CC12B3">
      <w:pPr>
        <w:pStyle w:val="Standard"/>
        <w:numPr>
          <w:ilvl w:val="0"/>
          <w:numId w:val="23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ewentualne zgłoszone zastrzeżenia członków zarządu.</w:t>
      </w:r>
    </w:p>
    <w:p w:rsidR="00CE7448" w:rsidRPr="00BE212C" w:rsidRDefault="00807C31" w:rsidP="00BE212C">
      <w:pPr>
        <w:pStyle w:val="Standard"/>
        <w:spacing w:after="200" w:line="360" w:lineRule="auto"/>
        <w:ind w:left="402" w:hanging="357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21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lastRenderedPageBreak/>
        <w:t>Do kompetencji zarządu</w:t>
      </w:r>
      <w:r w:rsidRPr="00BE212C">
        <w:rPr>
          <w:rFonts w:ascii="Arial" w:eastAsia="Arial" w:hAnsi="Arial" w:cs="Arial"/>
          <w:color w:val="auto"/>
        </w:rPr>
        <w:t xml:space="preserve"> należy w szczególności: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przyjmowanie członków MKZP i skreślanie ich z listy członków MKZP;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prowadzenie ewidencji członków MKZP;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przyznawanie pożyczek i ustalanie okresów ich spłaty;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podejmowanie decyzji w sprawie zwolnienia lub odroczenia spłaty pożyczek;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udzielanie zapomóg;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sprawowanie kontroli nad terminowym i właściwym dokonywaniem wpłat i wypłat oraz ewidencjonowaniem tych operacji;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czuwanie nad terminowym prowadzeniem obsługi kasowej i rachunkowości MKZP przez CUW;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informowanie członków MKZP, przynajmniej raz w roku, o stanie ich wkładów członkowskich i zadłużeń, w sytuacji braku możliwości bieżącego dostępu przez członków MKZP do tych informacji;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podpisywanie dyspozycji pieniężnych i innych dokumentów;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zwoływanie walnych zebrań delegatów;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składanie walnemu zebraniu delegatów sprawozdań z bieżącej działalności;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przedkładanie walnemu zebraniu delegatów do zatwierdzenia sprawozdania finansowego wraz z protokołem z kontroli działalności MKZP sporządzonym przez Komisję Rewizyjną;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sporządzanie sprawozdań finansowych;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reprezentowanie interesów MKZP wobec CUW;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ustosunkowywanie się do wniosków i ustaleń Komisji Rewizyjnej;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współdziałanie z podmiotem sprawującym kontrolę nad MKZP;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współdziałanie z osobami wyznaczonymi przez CUW do pomocy w zakresie prowadzenia rachunkowości, obsługi kasowej i prawnej MKZP;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podjęcie uchwały o likwidacji MKZP w przypadku o którym mowa w art. 44 </w:t>
      </w:r>
      <w:r w:rsidRPr="00BE212C">
        <w:rPr>
          <w:rFonts w:ascii="Arial" w:eastAsia="Arial" w:hAnsi="Arial" w:cs="Arial"/>
          <w:color w:val="auto"/>
        </w:rPr>
        <w:lastRenderedPageBreak/>
        <w:t>ust. 5 ustawy;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składanie wniosku o wpis do krajowego rejestru urzędowego podmiotów gospodarki narodowej oraz o zmianę danych objętych wpisem do tego rejestru.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Zarząd opracowuje i aktualizuje wszystkie niezbędne </w:t>
      </w:r>
      <w:r w:rsidRPr="00BE212C">
        <w:rPr>
          <w:rFonts w:ascii="Arial" w:eastAsia="Arial" w:hAnsi="Arial" w:cs="Arial"/>
          <w:b/>
          <w:color w:val="auto"/>
        </w:rPr>
        <w:t>wzory formularzy</w:t>
      </w:r>
      <w:r w:rsidRPr="00BE212C">
        <w:rPr>
          <w:rFonts w:ascii="Arial" w:eastAsia="Arial" w:hAnsi="Arial" w:cs="Arial"/>
          <w:color w:val="auto"/>
        </w:rPr>
        <w:t>, które mają służyć prawidłowemu funkcjonowaniu MKZP zgodnie z postanowieniami ustawy i statutu.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Zarząd </w:t>
      </w:r>
      <w:r w:rsidRPr="00BE212C">
        <w:rPr>
          <w:rFonts w:ascii="Arial" w:eastAsia="Arial" w:hAnsi="Arial" w:cs="Arial"/>
          <w:b/>
          <w:color w:val="auto"/>
        </w:rPr>
        <w:t>rozpatruje wnioski</w:t>
      </w:r>
      <w:r w:rsidRPr="00BE212C">
        <w:rPr>
          <w:rFonts w:ascii="Arial" w:eastAsia="Arial" w:hAnsi="Arial" w:cs="Arial"/>
          <w:color w:val="auto"/>
        </w:rPr>
        <w:t xml:space="preserve"> o udzielenie środków pomocy materialnej, o których mowa w statucie, z uwzględnieniem </w:t>
      </w:r>
      <w:r w:rsidRPr="00BE212C">
        <w:rPr>
          <w:rFonts w:ascii="Arial" w:eastAsia="Arial" w:hAnsi="Arial" w:cs="Arial"/>
          <w:b/>
          <w:color w:val="auto"/>
        </w:rPr>
        <w:t>kolejności ich wpływu do MKZP</w:t>
      </w:r>
      <w:r w:rsidRPr="00BE212C">
        <w:rPr>
          <w:rFonts w:ascii="Arial" w:eastAsia="Arial" w:hAnsi="Arial" w:cs="Arial"/>
          <w:color w:val="auto"/>
        </w:rPr>
        <w:t>, zgodnie z ustalonym terminarzem posiedzeń.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 sprawach dotyczących członkostwa w MKZP, pożyczek i zapomóg ze środków MKZP decyzje zarządu są ostateczne.</w:t>
      </w:r>
    </w:p>
    <w:p w:rsidR="00CE7448" w:rsidRPr="00BE212C" w:rsidRDefault="00807C31" w:rsidP="00CC12B3">
      <w:pPr>
        <w:pStyle w:val="Standard"/>
        <w:numPr>
          <w:ilvl w:val="0"/>
          <w:numId w:val="24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W uzasadnionych przypadkach posiedzenie może odbywać się przy wykorzystaniu </w:t>
      </w:r>
      <w:r w:rsidRPr="00BE212C">
        <w:rPr>
          <w:rFonts w:ascii="Arial" w:eastAsia="Arial" w:hAnsi="Arial" w:cs="Arial"/>
          <w:b/>
          <w:color w:val="auto"/>
        </w:rPr>
        <w:t>środków komunikacji elektronicznej</w:t>
      </w:r>
      <w:r w:rsidRPr="00BE212C">
        <w:rPr>
          <w:rFonts w:ascii="Arial" w:eastAsia="Arial" w:hAnsi="Arial" w:cs="Arial"/>
          <w:color w:val="auto"/>
        </w:rPr>
        <w:t>. Decyzję o formie spotkania podejmuje Zarząd.</w:t>
      </w:r>
    </w:p>
    <w:p w:rsidR="00CE7448" w:rsidRPr="00BE212C" w:rsidRDefault="00CE7448" w:rsidP="00BE212C">
      <w:pPr>
        <w:pStyle w:val="Standard"/>
        <w:spacing w:after="200" w:line="360" w:lineRule="auto"/>
        <w:jc w:val="both"/>
        <w:rPr>
          <w:rFonts w:ascii="Arial" w:hAnsi="Arial" w:cs="Arial"/>
          <w:color w:val="auto"/>
        </w:rPr>
      </w:pPr>
    </w:p>
    <w:p w:rsidR="00CE7448" w:rsidRPr="00BE212C" w:rsidRDefault="00CE7448" w:rsidP="00BE212C">
      <w:pPr>
        <w:pStyle w:val="Standard"/>
        <w:spacing w:after="200" w:line="360" w:lineRule="auto"/>
        <w:jc w:val="both"/>
        <w:rPr>
          <w:rFonts w:ascii="Arial" w:hAnsi="Arial" w:cs="Arial"/>
          <w:color w:val="auto"/>
        </w:rPr>
      </w:pPr>
    </w:p>
    <w:p w:rsidR="00CE7448" w:rsidRPr="00BE212C" w:rsidRDefault="00807C31" w:rsidP="00BE212C">
      <w:pPr>
        <w:pStyle w:val="Standard"/>
        <w:spacing w:after="200" w:line="360" w:lineRule="auto"/>
        <w:jc w:val="both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C. Komisja rewizyjna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22</w:t>
      </w:r>
    </w:p>
    <w:p w:rsidR="00CE7448" w:rsidRPr="00BE212C" w:rsidRDefault="00807C31" w:rsidP="00CC12B3">
      <w:pPr>
        <w:pStyle w:val="Standard"/>
        <w:numPr>
          <w:ilvl w:val="0"/>
          <w:numId w:val="25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Komisja rewizyjna jest organem kontrolującym działalność finansową zarządu.</w:t>
      </w:r>
    </w:p>
    <w:p w:rsidR="00CE7448" w:rsidRPr="00BE212C" w:rsidRDefault="00807C31" w:rsidP="00CC12B3">
      <w:pPr>
        <w:pStyle w:val="Standard"/>
        <w:numPr>
          <w:ilvl w:val="0"/>
          <w:numId w:val="25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Komisja rewizyjna </w:t>
      </w:r>
      <w:r w:rsidRPr="00BE212C">
        <w:rPr>
          <w:rFonts w:ascii="Arial" w:eastAsia="Arial" w:hAnsi="Arial" w:cs="Arial"/>
          <w:b/>
          <w:color w:val="auto"/>
        </w:rPr>
        <w:t>składa się z 3 członków</w:t>
      </w:r>
      <w:r w:rsidRPr="00BE212C">
        <w:rPr>
          <w:rFonts w:ascii="Arial" w:eastAsia="Arial" w:hAnsi="Arial" w:cs="Arial"/>
          <w:color w:val="auto"/>
        </w:rPr>
        <w:t xml:space="preserve"> wybranych przez Walne Zebranie Delegatów.</w:t>
      </w:r>
    </w:p>
    <w:p w:rsidR="00CE7448" w:rsidRPr="00BE212C" w:rsidRDefault="00807C31" w:rsidP="00CC12B3">
      <w:pPr>
        <w:pStyle w:val="Standard"/>
        <w:numPr>
          <w:ilvl w:val="0"/>
          <w:numId w:val="25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Na pierwszym posiedzeniu członkowie komisji rewizyjnej wybierają ze swojego grona </w:t>
      </w:r>
      <w:r w:rsidRPr="00BE212C">
        <w:rPr>
          <w:rFonts w:ascii="Arial" w:eastAsia="Arial" w:hAnsi="Arial" w:cs="Arial"/>
          <w:b/>
          <w:color w:val="auto"/>
        </w:rPr>
        <w:t>przewodniczącego i sekretarza</w:t>
      </w:r>
      <w:r w:rsidRPr="00BE212C">
        <w:rPr>
          <w:rFonts w:ascii="Arial" w:eastAsia="Arial" w:hAnsi="Arial" w:cs="Arial"/>
          <w:color w:val="auto"/>
        </w:rPr>
        <w:t xml:space="preserve"> oraz dokonują podziału i uszczegółowienia obowiązków związanych z działalnością komisji rewizyjnej.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23</w:t>
      </w:r>
    </w:p>
    <w:p w:rsidR="00CE7448" w:rsidRPr="00BE212C" w:rsidRDefault="00807C31" w:rsidP="00CC12B3">
      <w:pPr>
        <w:pStyle w:val="Standard"/>
        <w:numPr>
          <w:ilvl w:val="0"/>
          <w:numId w:val="26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Do kompetencji komisji</w:t>
      </w:r>
      <w:r w:rsidRPr="00BE212C">
        <w:rPr>
          <w:rFonts w:ascii="Arial" w:eastAsia="Arial" w:hAnsi="Arial" w:cs="Arial"/>
          <w:color w:val="auto"/>
        </w:rPr>
        <w:t xml:space="preserve"> rewizyjnej należy w szczególności:</w:t>
      </w:r>
    </w:p>
    <w:p w:rsidR="00CE7448" w:rsidRPr="00BE212C" w:rsidRDefault="00807C31" w:rsidP="00CC12B3">
      <w:pPr>
        <w:pStyle w:val="Standard"/>
        <w:numPr>
          <w:ilvl w:val="0"/>
          <w:numId w:val="26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ochrona mienia MKZP;</w:t>
      </w:r>
    </w:p>
    <w:p w:rsidR="00CE7448" w:rsidRPr="00BE212C" w:rsidRDefault="00807C31" w:rsidP="00CC12B3">
      <w:pPr>
        <w:pStyle w:val="Standard"/>
        <w:numPr>
          <w:ilvl w:val="0"/>
          <w:numId w:val="26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kontrola przestrzegania przez zarząd przepisów prawa, postanowień statutu i uchwał organów MKZP;</w:t>
      </w:r>
    </w:p>
    <w:p w:rsidR="00CE7448" w:rsidRPr="00BE212C" w:rsidRDefault="00807C31" w:rsidP="00CC12B3">
      <w:pPr>
        <w:pStyle w:val="Standard"/>
        <w:numPr>
          <w:ilvl w:val="0"/>
          <w:numId w:val="26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lastRenderedPageBreak/>
        <w:t>czuwanie nad prawidłowym dokumentowaniem wszystkich wpłat i wypłat,</w:t>
      </w:r>
    </w:p>
    <w:p w:rsidR="00CE7448" w:rsidRPr="00BE212C" w:rsidRDefault="00807C31" w:rsidP="00CC12B3">
      <w:pPr>
        <w:pStyle w:val="Standard"/>
        <w:numPr>
          <w:ilvl w:val="0"/>
          <w:numId w:val="26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badanie rzetelności i prawidłowości sporządzenia sprawozdań finansowych.</w:t>
      </w:r>
    </w:p>
    <w:p w:rsidR="00CE7448" w:rsidRPr="00BE212C" w:rsidRDefault="00807C31" w:rsidP="00CC12B3">
      <w:pPr>
        <w:pStyle w:val="Standard"/>
        <w:numPr>
          <w:ilvl w:val="0"/>
          <w:numId w:val="26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Przewodniczącemu komisji rewizyjnej lub delegowanemu przez niego członkowi komisji rewizyjnej przysługuje </w:t>
      </w:r>
      <w:r w:rsidRPr="00BE212C">
        <w:rPr>
          <w:rFonts w:ascii="Arial" w:eastAsia="Arial" w:hAnsi="Arial" w:cs="Arial"/>
          <w:b/>
          <w:color w:val="auto"/>
        </w:rPr>
        <w:t>prawo uczestniczenia w posiedzeniach</w:t>
      </w:r>
      <w:r w:rsidRPr="00BE212C">
        <w:rPr>
          <w:rFonts w:ascii="Arial" w:eastAsia="Arial" w:hAnsi="Arial" w:cs="Arial"/>
          <w:color w:val="auto"/>
        </w:rPr>
        <w:t xml:space="preserve"> zarządu z głosem doradczym.</w:t>
      </w:r>
    </w:p>
    <w:p w:rsidR="00CE7448" w:rsidRPr="00BE212C" w:rsidRDefault="00807C31" w:rsidP="00BE212C">
      <w:pPr>
        <w:pStyle w:val="Standard"/>
        <w:spacing w:after="200" w:line="360" w:lineRule="auto"/>
        <w:ind w:left="45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24</w:t>
      </w:r>
    </w:p>
    <w:p w:rsidR="00CE7448" w:rsidRPr="00BE212C" w:rsidRDefault="00807C31" w:rsidP="00CC12B3">
      <w:pPr>
        <w:pStyle w:val="Standard"/>
        <w:numPr>
          <w:ilvl w:val="0"/>
          <w:numId w:val="27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Komisja Rewizyjna przeprowadza kontrolę działalności MKZP </w:t>
      </w:r>
      <w:r w:rsidRPr="00BE212C">
        <w:rPr>
          <w:rFonts w:ascii="Arial" w:eastAsia="Arial" w:hAnsi="Arial" w:cs="Arial"/>
          <w:b/>
          <w:color w:val="auto"/>
        </w:rPr>
        <w:t>co najmniej raz na kwartał</w:t>
      </w:r>
      <w:r w:rsidRPr="00BE212C">
        <w:rPr>
          <w:rFonts w:ascii="Arial" w:eastAsia="Arial" w:hAnsi="Arial" w:cs="Arial"/>
          <w:color w:val="auto"/>
        </w:rPr>
        <w:t xml:space="preserve"> sporządzając protokół z kontroli.</w:t>
      </w:r>
    </w:p>
    <w:p w:rsidR="00CE7448" w:rsidRPr="00BE212C" w:rsidRDefault="00807C31" w:rsidP="00CC12B3">
      <w:pPr>
        <w:pStyle w:val="Standard"/>
        <w:numPr>
          <w:ilvl w:val="0"/>
          <w:numId w:val="27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Protokół podpisywany jest przez wszystkich członków biorących udział w posiedzeniu. </w:t>
      </w:r>
      <w:r w:rsidRPr="00BE212C">
        <w:rPr>
          <w:rFonts w:ascii="Arial" w:eastAsia="Arial" w:hAnsi="Arial" w:cs="Arial"/>
          <w:b/>
          <w:color w:val="auto"/>
        </w:rPr>
        <w:t>Protokół</w:t>
      </w:r>
      <w:r w:rsidRPr="00BE212C">
        <w:rPr>
          <w:rFonts w:ascii="Arial" w:eastAsia="Arial" w:hAnsi="Arial" w:cs="Arial"/>
          <w:color w:val="auto"/>
        </w:rPr>
        <w:t xml:space="preserve"> powinien zawierać w szczególności:</w:t>
      </w:r>
    </w:p>
    <w:p w:rsidR="00CE7448" w:rsidRPr="00BE212C" w:rsidRDefault="00807C31" w:rsidP="00CC12B3">
      <w:pPr>
        <w:pStyle w:val="Standard"/>
        <w:numPr>
          <w:ilvl w:val="0"/>
          <w:numId w:val="27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datę posiedzenia komisji rewizyjnej i porządek dzienny posiedzenia;</w:t>
      </w:r>
    </w:p>
    <w:p w:rsidR="00CE7448" w:rsidRPr="00BE212C" w:rsidRDefault="00807C31" w:rsidP="00CC12B3">
      <w:pPr>
        <w:pStyle w:val="Standard"/>
        <w:numPr>
          <w:ilvl w:val="0"/>
          <w:numId w:val="27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nazwiska i imiona osób obecnych oraz pełnione przez nie funkcje;</w:t>
      </w:r>
    </w:p>
    <w:p w:rsidR="00CE7448" w:rsidRPr="00BE212C" w:rsidRDefault="00807C31" w:rsidP="00CC12B3">
      <w:pPr>
        <w:pStyle w:val="Standard"/>
        <w:numPr>
          <w:ilvl w:val="0"/>
          <w:numId w:val="27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wnioski i inne ustalenia;</w:t>
      </w:r>
    </w:p>
    <w:p w:rsidR="00CE7448" w:rsidRPr="00BE212C" w:rsidRDefault="00807C31" w:rsidP="00CC12B3">
      <w:pPr>
        <w:pStyle w:val="Standard"/>
        <w:numPr>
          <w:ilvl w:val="0"/>
          <w:numId w:val="27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ewentualne zgłoszone zastrzeżenia członków komisji rewizyjnej.</w:t>
      </w:r>
    </w:p>
    <w:p w:rsidR="00CE7448" w:rsidRPr="00BE212C" w:rsidRDefault="00807C31" w:rsidP="00CC12B3">
      <w:pPr>
        <w:pStyle w:val="Standard"/>
        <w:numPr>
          <w:ilvl w:val="0"/>
          <w:numId w:val="27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Komisja Rewizyjna składa na walnym zebraniu delegatów </w:t>
      </w:r>
      <w:r w:rsidRPr="00BE212C">
        <w:rPr>
          <w:rFonts w:ascii="Arial" w:eastAsia="Arial" w:hAnsi="Arial" w:cs="Arial"/>
          <w:b/>
          <w:color w:val="auto"/>
        </w:rPr>
        <w:t>sprawozdanie</w:t>
      </w:r>
      <w:r w:rsidRPr="00BE212C">
        <w:rPr>
          <w:rFonts w:ascii="Arial" w:eastAsia="Arial" w:hAnsi="Arial" w:cs="Arial"/>
          <w:color w:val="auto"/>
        </w:rPr>
        <w:t xml:space="preserve"> ze swojej działalności oraz ustosunkowuje się do działalności Zarządu.</w:t>
      </w:r>
    </w:p>
    <w:p w:rsidR="00CE7448" w:rsidRPr="00BE212C" w:rsidRDefault="00807C31" w:rsidP="00CC12B3">
      <w:pPr>
        <w:pStyle w:val="Standard"/>
        <w:numPr>
          <w:ilvl w:val="0"/>
          <w:numId w:val="27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 razie stwierdzenia, że Zarząd MKZP w swej działalności finansowej nie przestrzega przepisów prawa lub gdy działalność Zarządu jest sprzeczna z postanowieniami statutu lub zasadami współżycia społecznego, występuje z żądaniem zwołania w trybie natychmiastowym nadzwyczajnego walnego zebrania delegatów, podczas którego składa wniosek o odwołanie Zarządu.</w:t>
      </w:r>
    </w:p>
    <w:p w:rsidR="00CE7448" w:rsidRPr="00BE212C" w:rsidRDefault="00807C31" w:rsidP="00CC12B3">
      <w:pPr>
        <w:pStyle w:val="Standard"/>
        <w:numPr>
          <w:ilvl w:val="0"/>
          <w:numId w:val="27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Komisja rewizyjna w celu realizacji swoich zadań ma prawo przeglądania ksiąg rachunkowych, rejestrów, dowodów księgowych i innych dokumentów związanych z działalnością MKZP.</w:t>
      </w:r>
    </w:p>
    <w:p w:rsidR="00CE7448" w:rsidRPr="00BE212C" w:rsidRDefault="00CE7448" w:rsidP="00BE212C">
      <w:pPr>
        <w:pStyle w:val="Standard"/>
        <w:spacing w:after="200" w:line="360" w:lineRule="auto"/>
        <w:ind w:left="45"/>
        <w:jc w:val="center"/>
        <w:rPr>
          <w:rFonts w:ascii="Arial" w:hAnsi="Arial" w:cs="Arial"/>
          <w:color w:val="auto"/>
        </w:rPr>
      </w:pPr>
    </w:p>
    <w:p w:rsidR="00223F54" w:rsidRDefault="00807C31" w:rsidP="00BE212C">
      <w:pPr>
        <w:pStyle w:val="Standard"/>
        <w:spacing w:after="200" w:line="360" w:lineRule="auto"/>
        <w:ind w:left="45"/>
        <w:jc w:val="center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Rozdział 7</w:t>
      </w:r>
      <w:r w:rsidRPr="00BE212C">
        <w:rPr>
          <w:rFonts w:ascii="Arial" w:eastAsia="Arial" w:hAnsi="Arial" w:cs="Arial"/>
          <w:color w:val="auto"/>
        </w:rPr>
        <w:tab/>
      </w:r>
    </w:p>
    <w:p w:rsidR="00CE7448" w:rsidRPr="00BE212C" w:rsidRDefault="00807C31" w:rsidP="00BE212C">
      <w:pPr>
        <w:pStyle w:val="Standard"/>
        <w:spacing w:after="200" w:line="360" w:lineRule="auto"/>
        <w:ind w:left="45"/>
        <w:jc w:val="center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Fundusze MKZP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lastRenderedPageBreak/>
        <w:t>§ 25</w:t>
      </w:r>
    </w:p>
    <w:p w:rsidR="00CE7448" w:rsidRPr="00BE212C" w:rsidRDefault="00807C31" w:rsidP="00CC12B3">
      <w:pPr>
        <w:pStyle w:val="Standard"/>
        <w:spacing w:after="200" w:line="360" w:lineRule="auto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Na środki finansowe MKZP</w:t>
      </w:r>
      <w:r w:rsidRPr="00BE212C">
        <w:rPr>
          <w:rFonts w:ascii="Arial" w:eastAsia="Arial" w:hAnsi="Arial" w:cs="Arial"/>
          <w:color w:val="auto"/>
        </w:rPr>
        <w:t xml:space="preserve"> składają się:</w:t>
      </w:r>
    </w:p>
    <w:p w:rsidR="00CE7448" w:rsidRPr="00BE212C" w:rsidRDefault="00807C31" w:rsidP="00CC12B3">
      <w:pPr>
        <w:pStyle w:val="Standard"/>
        <w:numPr>
          <w:ilvl w:val="0"/>
          <w:numId w:val="28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fundusz oszczędnościowo-pożyczkowy;</w:t>
      </w:r>
    </w:p>
    <w:p w:rsidR="00CE7448" w:rsidRPr="00BE212C" w:rsidRDefault="00807C31" w:rsidP="00CC12B3">
      <w:pPr>
        <w:pStyle w:val="Standard"/>
        <w:numPr>
          <w:ilvl w:val="0"/>
          <w:numId w:val="28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fundusz rezerwowy;</w:t>
      </w:r>
    </w:p>
    <w:p w:rsidR="00CE7448" w:rsidRPr="00BE212C" w:rsidRDefault="00807C31" w:rsidP="00CC12B3">
      <w:pPr>
        <w:pStyle w:val="Standard"/>
        <w:numPr>
          <w:ilvl w:val="0"/>
          <w:numId w:val="28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fundusz zapomogowy;</w:t>
      </w:r>
    </w:p>
    <w:p w:rsidR="00CE7448" w:rsidRPr="00BE212C" w:rsidRDefault="00CE7448" w:rsidP="00BE212C">
      <w:pPr>
        <w:pStyle w:val="Standard"/>
        <w:spacing w:after="200" w:line="360" w:lineRule="auto"/>
        <w:ind w:left="765"/>
        <w:rPr>
          <w:rFonts w:ascii="Arial" w:hAnsi="Arial" w:cs="Arial"/>
          <w:color w:val="auto"/>
        </w:rPr>
      </w:pP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26</w:t>
      </w:r>
    </w:p>
    <w:p w:rsidR="00CE7448" w:rsidRPr="00BE212C" w:rsidRDefault="00807C31" w:rsidP="00CC12B3">
      <w:pPr>
        <w:pStyle w:val="Standard"/>
        <w:numPr>
          <w:ilvl w:val="0"/>
          <w:numId w:val="29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Fundusz oszczędnościowo-pożyczkowy</w:t>
      </w:r>
      <w:r w:rsidRPr="00BE212C">
        <w:rPr>
          <w:rFonts w:ascii="Arial" w:eastAsia="Arial" w:hAnsi="Arial" w:cs="Arial"/>
          <w:color w:val="auto"/>
        </w:rPr>
        <w:t xml:space="preserve"> powstaje z wkładów członkowskich i </w:t>
      </w:r>
      <w:r w:rsidRPr="00BE212C">
        <w:rPr>
          <w:rFonts w:ascii="Arial" w:eastAsia="Arial" w:hAnsi="Arial" w:cs="Arial"/>
          <w:b/>
          <w:color w:val="auto"/>
        </w:rPr>
        <w:t>przeznaczony jest</w:t>
      </w:r>
      <w:r w:rsidRPr="00BE212C">
        <w:rPr>
          <w:rFonts w:ascii="Arial" w:eastAsia="Arial" w:hAnsi="Arial" w:cs="Arial"/>
          <w:color w:val="auto"/>
        </w:rPr>
        <w:t xml:space="preserve"> na udzielanie </w:t>
      </w:r>
      <w:r w:rsidRPr="00BE212C">
        <w:rPr>
          <w:rFonts w:ascii="Arial" w:eastAsia="Arial" w:hAnsi="Arial" w:cs="Arial"/>
          <w:b/>
          <w:color w:val="auto"/>
        </w:rPr>
        <w:t xml:space="preserve">nieoprocentowanych </w:t>
      </w:r>
      <w:r w:rsidRPr="00BE212C">
        <w:rPr>
          <w:rFonts w:ascii="Arial" w:eastAsia="Arial" w:hAnsi="Arial" w:cs="Arial"/>
          <w:color w:val="auto"/>
        </w:rPr>
        <w:t>pożyczek.</w:t>
      </w:r>
    </w:p>
    <w:p w:rsidR="00CE7448" w:rsidRPr="00BE212C" w:rsidRDefault="00807C31" w:rsidP="00CC12B3">
      <w:pPr>
        <w:pStyle w:val="Standard"/>
        <w:numPr>
          <w:ilvl w:val="0"/>
          <w:numId w:val="29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Wkłady członkowskie wpłacane są </w:t>
      </w:r>
      <w:r w:rsidRPr="00BE212C">
        <w:rPr>
          <w:rFonts w:ascii="Arial" w:eastAsia="Arial" w:hAnsi="Arial" w:cs="Arial"/>
          <w:b/>
          <w:color w:val="auto"/>
        </w:rPr>
        <w:t xml:space="preserve">do końca </w:t>
      </w:r>
      <w:r w:rsidRPr="00BE212C">
        <w:rPr>
          <w:rFonts w:ascii="Arial" w:eastAsia="Arial" w:hAnsi="Arial" w:cs="Arial"/>
          <w:color w:val="auto"/>
        </w:rPr>
        <w:t xml:space="preserve"> każdego miesiąca.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27</w:t>
      </w:r>
    </w:p>
    <w:p w:rsidR="00CE7448" w:rsidRPr="00BE212C" w:rsidRDefault="00807C31" w:rsidP="00CC12B3">
      <w:pPr>
        <w:pStyle w:val="Standard"/>
        <w:numPr>
          <w:ilvl w:val="0"/>
          <w:numId w:val="30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Fundusz rezerwowy</w:t>
      </w:r>
      <w:r w:rsidRPr="00BE212C">
        <w:rPr>
          <w:rFonts w:ascii="Arial" w:eastAsia="Arial" w:hAnsi="Arial" w:cs="Arial"/>
          <w:color w:val="auto"/>
        </w:rPr>
        <w:t xml:space="preserve"> powstaje z:</w:t>
      </w:r>
    </w:p>
    <w:p w:rsidR="00CE7448" w:rsidRPr="00BE212C" w:rsidRDefault="00807C31" w:rsidP="00CC12B3">
      <w:pPr>
        <w:pStyle w:val="Standard"/>
        <w:numPr>
          <w:ilvl w:val="0"/>
          <w:numId w:val="30"/>
        </w:numPr>
        <w:spacing w:after="200" w:line="360" w:lineRule="auto"/>
        <w:ind w:left="604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wpłat wpisowego, wnoszonych przez członków wstępujących do MKZP;</w:t>
      </w:r>
    </w:p>
    <w:p w:rsidR="00CE7448" w:rsidRPr="00BE212C" w:rsidRDefault="00807C31" w:rsidP="00CC12B3">
      <w:pPr>
        <w:pStyle w:val="Standard"/>
        <w:numPr>
          <w:ilvl w:val="0"/>
          <w:numId w:val="30"/>
        </w:numPr>
        <w:spacing w:after="200" w:line="360" w:lineRule="auto"/>
        <w:ind w:left="604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niepodjętych zwrotów wkładów członkowskich;</w:t>
      </w:r>
    </w:p>
    <w:p w:rsidR="00CE7448" w:rsidRPr="00BE212C" w:rsidRDefault="00807C31" w:rsidP="00CC12B3">
      <w:pPr>
        <w:pStyle w:val="Standard"/>
        <w:numPr>
          <w:ilvl w:val="0"/>
          <w:numId w:val="30"/>
        </w:numPr>
        <w:spacing w:after="200" w:line="360" w:lineRule="auto"/>
        <w:ind w:left="604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odsetek od posiadanych środków na rachunku płatniczym, w tym lokat terminowych;</w:t>
      </w:r>
    </w:p>
    <w:p w:rsidR="00CE7448" w:rsidRPr="00BE212C" w:rsidRDefault="00807C31" w:rsidP="00CC12B3">
      <w:pPr>
        <w:pStyle w:val="Standard"/>
        <w:numPr>
          <w:ilvl w:val="0"/>
          <w:numId w:val="30"/>
        </w:numPr>
        <w:spacing w:after="200" w:line="360" w:lineRule="auto"/>
        <w:ind w:left="604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odsetek zasądzonych przez sąd;</w:t>
      </w:r>
    </w:p>
    <w:p w:rsidR="00CE7448" w:rsidRPr="00BE212C" w:rsidRDefault="00807C31" w:rsidP="00CC12B3">
      <w:pPr>
        <w:pStyle w:val="Standard"/>
        <w:numPr>
          <w:ilvl w:val="0"/>
          <w:numId w:val="30"/>
        </w:numPr>
        <w:spacing w:after="200" w:line="360" w:lineRule="auto"/>
        <w:ind w:left="604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darowizn, spadków lub zapisów.</w:t>
      </w:r>
    </w:p>
    <w:p w:rsidR="00CE7448" w:rsidRPr="00BE212C" w:rsidRDefault="00807C31" w:rsidP="00CC12B3">
      <w:pPr>
        <w:pStyle w:val="Standard"/>
        <w:numPr>
          <w:ilvl w:val="0"/>
          <w:numId w:val="30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Fundusz rezerwowy </w:t>
      </w:r>
      <w:r w:rsidRPr="00BE212C">
        <w:rPr>
          <w:rFonts w:ascii="Arial" w:eastAsia="Arial" w:hAnsi="Arial" w:cs="Arial"/>
          <w:b/>
          <w:color w:val="auto"/>
        </w:rPr>
        <w:t>przeznaczony jest na</w:t>
      </w:r>
      <w:r w:rsidRPr="00BE212C">
        <w:rPr>
          <w:rFonts w:ascii="Arial" w:eastAsia="Arial" w:hAnsi="Arial" w:cs="Arial"/>
          <w:color w:val="auto"/>
        </w:rPr>
        <w:t>:</w:t>
      </w:r>
    </w:p>
    <w:p w:rsidR="00CE7448" w:rsidRPr="00BE212C" w:rsidRDefault="00807C31" w:rsidP="00CC12B3">
      <w:pPr>
        <w:pStyle w:val="Standard"/>
        <w:numPr>
          <w:ilvl w:val="0"/>
          <w:numId w:val="30"/>
        </w:numPr>
        <w:spacing w:after="200" w:line="360" w:lineRule="auto"/>
        <w:ind w:left="604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pokrycie szkód i strat;</w:t>
      </w:r>
    </w:p>
    <w:p w:rsidR="00CE7448" w:rsidRPr="00BE212C" w:rsidRDefault="00807C31" w:rsidP="00CC12B3">
      <w:pPr>
        <w:pStyle w:val="Standard"/>
        <w:numPr>
          <w:ilvl w:val="0"/>
          <w:numId w:val="30"/>
        </w:numPr>
        <w:spacing w:after="200" w:line="360" w:lineRule="auto"/>
        <w:ind w:left="604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pokrycie nieściągalnych zadłużeń;</w:t>
      </w:r>
    </w:p>
    <w:p w:rsidR="00CE7448" w:rsidRPr="00BE212C" w:rsidRDefault="00807C31" w:rsidP="00CC12B3">
      <w:pPr>
        <w:pStyle w:val="Standard"/>
        <w:numPr>
          <w:ilvl w:val="0"/>
          <w:numId w:val="30"/>
        </w:numPr>
        <w:spacing w:after="200" w:line="360" w:lineRule="auto"/>
        <w:ind w:left="604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pokrycie prowizji i opłat za czynności związane z prowadzeniem rachunku płatniczego;</w:t>
      </w:r>
    </w:p>
    <w:p w:rsidR="00CE7448" w:rsidRPr="00BE212C" w:rsidRDefault="00807C31" w:rsidP="00CC12B3">
      <w:pPr>
        <w:pStyle w:val="Standard"/>
        <w:numPr>
          <w:ilvl w:val="0"/>
          <w:numId w:val="30"/>
        </w:numPr>
        <w:spacing w:after="200" w:line="360" w:lineRule="auto"/>
        <w:ind w:left="604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odpis na fundusz zapomogowy.- w wysokości ustalonej przez Zarząd </w:t>
      </w:r>
      <w:r w:rsidRPr="00BE212C">
        <w:rPr>
          <w:rFonts w:ascii="Arial" w:eastAsia="Arial" w:hAnsi="Arial" w:cs="Arial"/>
          <w:b/>
          <w:color w:val="auto"/>
        </w:rPr>
        <w:t>w miarę napływu środków</w:t>
      </w:r>
    </w:p>
    <w:p w:rsidR="00CE7448" w:rsidRPr="00BE212C" w:rsidRDefault="00807C31" w:rsidP="00CC12B3">
      <w:pPr>
        <w:pStyle w:val="Standard"/>
        <w:numPr>
          <w:ilvl w:val="0"/>
          <w:numId w:val="30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lastRenderedPageBreak/>
        <w:t>W razie niedokonania wskazania przeznaczenia, kwota darowizny, spadku lub zapisu dzielona jest po równo na fundusz rezerwowy i fundusz zapomogowy.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28</w:t>
      </w:r>
    </w:p>
    <w:p w:rsidR="00CE7448" w:rsidRPr="00BE212C" w:rsidRDefault="00807C31" w:rsidP="00CC12B3">
      <w:pPr>
        <w:pStyle w:val="Standard"/>
        <w:numPr>
          <w:ilvl w:val="0"/>
          <w:numId w:val="31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Fundusz zapomogowy</w:t>
      </w:r>
      <w:r w:rsidRPr="00BE212C">
        <w:rPr>
          <w:rFonts w:ascii="Arial" w:eastAsia="Arial" w:hAnsi="Arial" w:cs="Arial"/>
          <w:color w:val="auto"/>
        </w:rPr>
        <w:t xml:space="preserve"> powstaje z:</w:t>
      </w:r>
    </w:p>
    <w:p w:rsidR="00CE7448" w:rsidRPr="00BE212C" w:rsidRDefault="00807C31" w:rsidP="00CC12B3">
      <w:pPr>
        <w:pStyle w:val="Standard"/>
        <w:numPr>
          <w:ilvl w:val="0"/>
          <w:numId w:val="31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odpisów funduszu rezerwowego, o którym mowa w §27 ust. 2 pkt 4;</w:t>
      </w:r>
    </w:p>
    <w:p w:rsidR="00CE7448" w:rsidRPr="00BE212C" w:rsidRDefault="00807C31" w:rsidP="00CC12B3">
      <w:pPr>
        <w:pStyle w:val="Standard"/>
        <w:numPr>
          <w:ilvl w:val="0"/>
          <w:numId w:val="31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dobrowolnych wpłat członków MKZP.</w:t>
      </w:r>
    </w:p>
    <w:p w:rsidR="00CE7448" w:rsidRPr="00BE212C" w:rsidRDefault="00807C31" w:rsidP="00CC12B3">
      <w:pPr>
        <w:pStyle w:val="Standard"/>
        <w:numPr>
          <w:ilvl w:val="0"/>
          <w:numId w:val="31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Fundusz zapomogowy </w:t>
      </w:r>
      <w:r w:rsidRPr="00BE212C">
        <w:rPr>
          <w:rFonts w:ascii="Arial" w:eastAsia="Arial" w:hAnsi="Arial" w:cs="Arial"/>
          <w:b/>
          <w:color w:val="auto"/>
        </w:rPr>
        <w:t>przeznaczony jest</w:t>
      </w:r>
      <w:r w:rsidRPr="00BE212C">
        <w:rPr>
          <w:rFonts w:ascii="Arial" w:eastAsia="Arial" w:hAnsi="Arial" w:cs="Arial"/>
          <w:color w:val="auto"/>
        </w:rPr>
        <w:t xml:space="preserve"> wyłącznie na udzielanie bezzwrotnych zapomóg członkom MKZP, spełniającym warunki o których mowa w §5 ust. 3 pkt 2, w razie szczególnych zdarzeń losowych o których mowa w §39 ust. 2.</w:t>
      </w:r>
    </w:p>
    <w:p w:rsidR="00CE7448" w:rsidRPr="00BE212C" w:rsidRDefault="00807C31" w:rsidP="00BE212C">
      <w:pPr>
        <w:pStyle w:val="Standard"/>
        <w:spacing w:after="200" w:line="360" w:lineRule="auto"/>
        <w:ind w:left="45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29</w:t>
      </w:r>
    </w:p>
    <w:p w:rsidR="00CE7448" w:rsidRPr="00BE212C" w:rsidRDefault="00807C31" w:rsidP="00BE212C">
      <w:pPr>
        <w:pStyle w:val="Standard"/>
        <w:spacing w:after="200" w:line="360" w:lineRule="auto"/>
        <w:ind w:left="45"/>
        <w:jc w:val="both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 </w:t>
      </w:r>
    </w:p>
    <w:p w:rsidR="00CE7448" w:rsidRPr="00BE212C" w:rsidRDefault="00807C31" w:rsidP="00CC12B3">
      <w:pPr>
        <w:pStyle w:val="Standard"/>
        <w:numPr>
          <w:ilvl w:val="0"/>
          <w:numId w:val="32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Członkowie MKZP </w:t>
      </w:r>
      <w:r w:rsidRPr="00BE212C">
        <w:rPr>
          <w:rFonts w:ascii="Arial" w:eastAsia="Arial" w:hAnsi="Arial" w:cs="Arial"/>
          <w:b/>
          <w:color w:val="auto"/>
        </w:rPr>
        <w:t>wpłacają</w:t>
      </w:r>
      <w:r w:rsidRPr="00BE212C">
        <w:rPr>
          <w:rFonts w:ascii="Arial" w:eastAsia="Arial" w:hAnsi="Arial" w:cs="Arial"/>
          <w:color w:val="auto"/>
        </w:rPr>
        <w:t xml:space="preserve"> wpisowe, miesięczne wkłady członkowskie i raty pożyczek na </w:t>
      </w:r>
      <w:r w:rsidRPr="00BE212C">
        <w:rPr>
          <w:rFonts w:ascii="Arial" w:eastAsia="Arial" w:hAnsi="Arial" w:cs="Arial"/>
          <w:b/>
          <w:color w:val="auto"/>
        </w:rPr>
        <w:t>rachunek płatniczy MKZP</w:t>
      </w:r>
      <w:r w:rsidRPr="00BE212C">
        <w:rPr>
          <w:rFonts w:ascii="Arial" w:eastAsia="Arial" w:hAnsi="Arial" w:cs="Arial"/>
          <w:color w:val="auto"/>
        </w:rPr>
        <w:t>.</w:t>
      </w:r>
    </w:p>
    <w:p w:rsidR="00CE7448" w:rsidRPr="00BE212C" w:rsidRDefault="00807C31" w:rsidP="00CC12B3">
      <w:pPr>
        <w:pStyle w:val="Standard"/>
        <w:numPr>
          <w:ilvl w:val="0"/>
          <w:numId w:val="32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Członkowie MKZP </w:t>
      </w:r>
      <w:r w:rsidRPr="00BE212C">
        <w:rPr>
          <w:rFonts w:ascii="Arial" w:eastAsia="Arial" w:hAnsi="Arial" w:cs="Arial"/>
          <w:b/>
          <w:color w:val="auto"/>
        </w:rPr>
        <w:t>wpłacają</w:t>
      </w:r>
      <w:r w:rsidRPr="00BE212C">
        <w:rPr>
          <w:rFonts w:ascii="Arial" w:eastAsia="Arial" w:hAnsi="Arial" w:cs="Arial"/>
          <w:color w:val="auto"/>
        </w:rPr>
        <w:t xml:space="preserve"> wpisowe w terminie do końca miesiąca od dnia przystąpienia do MKZP.</w:t>
      </w:r>
    </w:p>
    <w:p w:rsidR="00CE7448" w:rsidRPr="00BE212C" w:rsidRDefault="00807C31" w:rsidP="00CC12B3">
      <w:pPr>
        <w:pStyle w:val="Standard"/>
        <w:numPr>
          <w:ilvl w:val="0"/>
          <w:numId w:val="32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Wpisowe, miesięczne wkłady członkowskie i raty pożyczek członków MKZP będących osobami wykonującymi pracę zarobkową mogą być, za ich zgodą wyrażoną w formie pisemnej, dokumentowej lub elektronicznej, </w:t>
      </w:r>
      <w:r w:rsidRPr="00BE212C">
        <w:rPr>
          <w:rFonts w:ascii="Arial" w:eastAsia="Arial" w:hAnsi="Arial" w:cs="Arial"/>
          <w:b/>
          <w:color w:val="auto"/>
        </w:rPr>
        <w:t>potrącane z wynagrodzenia lub z zasiłku</w:t>
      </w:r>
      <w:r w:rsidRPr="00BE212C">
        <w:rPr>
          <w:rFonts w:ascii="Arial" w:eastAsia="Arial" w:hAnsi="Arial" w:cs="Arial"/>
          <w:color w:val="auto"/>
        </w:rPr>
        <w:t>.</w:t>
      </w:r>
    </w:p>
    <w:p w:rsidR="00CE7448" w:rsidRPr="00BE212C" w:rsidRDefault="00807C31" w:rsidP="00CC12B3">
      <w:pPr>
        <w:pStyle w:val="Standard"/>
        <w:numPr>
          <w:ilvl w:val="0"/>
          <w:numId w:val="32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Emeryci i renciści</w:t>
      </w:r>
      <w:r w:rsidRPr="00BE212C">
        <w:rPr>
          <w:rFonts w:ascii="Arial" w:eastAsia="Arial" w:hAnsi="Arial" w:cs="Arial"/>
          <w:color w:val="auto"/>
        </w:rPr>
        <w:t xml:space="preserve"> wpłacają swoje wkłady przekazując je na rachunek bankowy MKZP regularnie , </w:t>
      </w:r>
      <w:r w:rsidRPr="00BE212C">
        <w:rPr>
          <w:rFonts w:ascii="Arial" w:eastAsia="Arial" w:hAnsi="Arial" w:cs="Arial"/>
          <w:b/>
          <w:color w:val="auto"/>
        </w:rPr>
        <w:t>do końca każdego miesiąca,</w:t>
      </w:r>
    </w:p>
    <w:p w:rsidR="00CE7448" w:rsidRPr="00BE212C" w:rsidRDefault="00807C31" w:rsidP="00CC12B3">
      <w:pPr>
        <w:pStyle w:val="Standard"/>
        <w:numPr>
          <w:ilvl w:val="0"/>
          <w:numId w:val="32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Miesięczne wkłady członkowskie i raty pożyczek zapisuje się na </w:t>
      </w:r>
      <w:r w:rsidRPr="00BE212C">
        <w:rPr>
          <w:rFonts w:ascii="Arial" w:eastAsia="Arial" w:hAnsi="Arial" w:cs="Arial"/>
          <w:b/>
          <w:color w:val="auto"/>
        </w:rPr>
        <w:t>imiennych rachunkach członków MKZP</w:t>
      </w:r>
      <w:r w:rsidRPr="00BE212C">
        <w:rPr>
          <w:rFonts w:ascii="Arial" w:eastAsia="Arial" w:hAnsi="Arial" w:cs="Arial"/>
          <w:color w:val="auto"/>
        </w:rPr>
        <w:t>.</w:t>
      </w:r>
    </w:p>
    <w:p w:rsidR="00CE7448" w:rsidRPr="00BE212C" w:rsidRDefault="00807C31" w:rsidP="00CC12B3">
      <w:pPr>
        <w:pStyle w:val="Standard"/>
        <w:numPr>
          <w:ilvl w:val="0"/>
          <w:numId w:val="32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 przypadkach uzasadnionych zdarzeniami losowymi o których mowa w §6 Zarząd, na wniosek członka MKZP, może wyrazić zgodę na czasowe zawieszenie obowiązku wpłacania miesięcznych wkładów członkowskich lub rat pożyczek.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30</w:t>
      </w:r>
    </w:p>
    <w:p w:rsidR="00CE7448" w:rsidRPr="00BE212C" w:rsidRDefault="00807C31" w:rsidP="00CC12B3">
      <w:pPr>
        <w:pStyle w:val="Standard"/>
        <w:numPr>
          <w:ilvl w:val="0"/>
          <w:numId w:val="33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lastRenderedPageBreak/>
        <w:t xml:space="preserve">Zarząd na wniosek członka MKZP informuje go o </w:t>
      </w:r>
      <w:r w:rsidRPr="00BE212C">
        <w:rPr>
          <w:rFonts w:ascii="Arial" w:eastAsia="Arial" w:hAnsi="Arial" w:cs="Arial"/>
          <w:b/>
          <w:color w:val="auto"/>
        </w:rPr>
        <w:t>stanie jego wkładów członkowskich i zadłużenia</w:t>
      </w:r>
      <w:r w:rsidRPr="00BE212C">
        <w:rPr>
          <w:rFonts w:ascii="Arial" w:eastAsia="Arial" w:hAnsi="Arial" w:cs="Arial"/>
          <w:color w:val="auto"/>
        </w:rPr>
        <w:t>.</w:t>
      </w:r>
    </w:p>
    <w:p w:rsidR="00CE7448" w:rsidRPr="00BE212C" w:rsidRDefault="00807C31" w:rsidP="00CC12B3">
      <w:pPr>
        <w:pStyle w:val="Standard"/>
        <w:numPr>
          <w:ilvl w:val="0"/>
          <w:numId w:val="33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Zarząd, co najmniej raz w roku, </w:t>
      </w:r>
      <w:r w:rsidRPr="00BE212C">
        <w:rPr>
          <w:rFonts w:ascii="Arial" w:eastAsia="Arial" w:hAnsi="Arial" w:cs="Arial"/>
          <w:b/>
          <w:color w:val="auto"/>
        </w:rPr>
        <w:t>według stanu na 31 grudnia</w:t>
      </w:r>
      <w:r w:rsidRPr="00BE212C">
        <w:rPr>
          <w:rFonts w:ascii="Arial" w:eastAsia="Arial" w:hAnsi="Arial" w:cs="Arial"/>
          <w:color w:val="auto"/>
        </w:rPr>
        <w:t xml:space="preserve"> danego roku informuje członków MKZP o stanie ich wkładów członkowskich oraz zadłużenia.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31</w:t>
      </w:r>
    </w:p>
    <w:p w:rsidR="00CE7448" w:rsidRPr="00BE212C" w:rsidRDefault="00807C31" w:rsidP="00CC12B3">
      <w:pPr>
        <w:pStyle w:val="Standard"/>
        <w:numPr>
          <w:ilvl w:val="0"/>
          <w:numId w:val="34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Środki pieniężne MKZP</w:t>
      </w:r>
      <w:r w:rsidRPr="00BE212C">
        <w:rPr>
          <w:rFonts w:ascii="Arial" w:eastAsia="Arial" w:hAnsi="Arial" w:cs="Arial"/>
          <w:color w:val="auto"/>
        </w:rPr>
        <w:t xml:space="preserve"> przechowuje się na rachunku bankowym.</w:t>
      </w:r>
    </w:p>
    <w:p w:rsidR="00CE7448" w:rsidRPr="00BE212C" w:rsidRDefault="00807C31" w:rsidP="00CC12B3">
      <w:pPr>
        <w:pStyle w:val="Standard"/>
        <w:numPr>
          <w:ilvl w:val="0"/>
          <w:numId w:val="34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Rachunki bankowe MKZP są otwierane na wniosek Zarządu.</w:t>
      </w:r>
    </w:p>
    <w:p w:rsidR="00CE7448" w:rsidRPr="00BE212C" w:rsidRDefault="00807C31" w:rsidP="00CC12B3">
      <w:pPr>
        <w:pStyle w:val="Standard"/>
        <w:numPr>
          <w:ilvl w:val="0"/>
          <w:numId w:val="34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Zarząd wskazuje </w:t>
      </w:r>
      <w:r w:rsidRPr="00BE212C">
        <w:rPr>
          <w:rFonts w:ascii="Arial" w:eastAsia="Arial" w:hAnsi="Arial" w:cs="Arial"/>
          <w:b/>
          <w:color w:val="auto"/>
        </w:rPr>
        <w:t>osoby uprawnione do dysponowania tymi rachunkami</w:t>
      </w:r>
      <w:r w:rsidRPr="00BE212C">
        <w:rPr>
          <w:rFonts w:ascii="Arial" w:eastAsia="Arial" w:hAnsi="Arial" w:cs="Arial"/>
          <w:color w:val="auto"/>
        </w:rPr>
        <w:t>. Wzory podpisów osób uprawnionych do dysponowania rachunkami bankowymi MKZP zatwierdza Zarząd.</w:t>
      </w:r>
    </w:p>
    <w:p w:rsidR="00CE7448" w:rsidRPr="00BE212C" w:rsidRDefault="00CE7448" w:rsidP="00BE212C">
      <w:pPr>
        <w:pStyle w:val="Standard"/>
        <w:spacing w:after="200" w:line="360" w:lineRule="auto"/>
        <w:jc w:val="both"/>
        <w:rPr>
          <w:rFonts w:ascii="Arial" w:hAnsi="Arial" w:cs="Arial"/>
          <w:color w:val="auto"/>
        </w:rPr>
      </w:pPr>
    </w:p>
    <w:p w:rsidR="00223F54" w:rsidRDefault="00223F54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Rozdział 8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Udzielanie świadczeń i likwidacja zadłużeń MKZP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32</w:t>
      </w:r>
    </w:p>
    <w:p w:rsidR="00CE7448" w:rsidRPr="00BE212C" w:rsidRDefault="00807C31" w:rsidP="00CC12B3">
      <w:pPr>
        <w:pStyle w:val="Standard"/>
        <w:spacing w:after="200" w:line="360" w:lineRule="auto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MKZP udziela pożyczek oraz zapomóg. Podstawę przyznania pożyczki lub zapomogi stanowi </w:t>
      </w:r>
      <w:r w:rsidRPr="00BE212C">
        <w:rPr>
          <w:rFonts w:ascii="Arial" w:eastAsia="Arial" w:hAnsi="Arial" w:cs="Arial"/>
          <w:b/>
          <w:color w:val="auto"/>
        </w:rPr>
        <w:t>wniosek złożony przez członka MKZP</w:t>
      </w:r>
      <w:r w:rsidRPr="00BE212C">
        <w:rPr>
          <w:rFonts w:ascii="Arial" w:eastAsia="Arial" w:hAnsi="Arial" w:cs="Arial"/>
          <w:color w:val="auto"/>
        </w:rPr>
        <w:t>.</w:t>
      </w:r>
    </w:p>
    <w:p w:rsidR="00CE7448" w:rsidRPr="00BE212C" w:rsidRDefault="00CE7448" w:rsidP="00BE212C">
      <w:pPr>
        <w:pStyle w:val="Standard"/>
        <w:spacing w:after="200" w:line="360" w:lineRule="auto"/>
        <w:jc w:val="center"/>
        <w:rPr>
          <w:rFonts w:ascii="Arial" w:hAnsi="Arial" w:cs="Arial"/>
          <w:color w:val="auto"/>
        </w:rPr>
      </w:pP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33</w:t>
      </w:r>
    </w:p>
    <w:p w:rsidR="00CE7448" w:rsidRPr="00BE212C" w:rsidRDefault="00807C31" w:rsidP="00CC12B3">
      <w:pPr>
        <w:pStyle w:val="Standard"/>
        <w:numPr>
          <w:ilvl w:val="0"/>
          <w:numId w:val="35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Jeżeli członek MKZP miał zaciągniętą wcześniej pożyczkę, to </w:t>
      </w:r>
      <w:r w:rsidRPr="00BE212C">
        <w:rPr>
          <w:rFonts w:ascii="Arial" w:eastAsia="Arial" w:hAnsi="Arial" w:cs="Arial"/>
          <w:b/>
          <w:color w:val="auto"/>
        </w:rPr>
        <w:t>wniosek może złożyć dopiero po jej całkowitej spłacie</w:t>
      </w:r>
      <w:r w:rsidRPr="00BE212C">
        <w:rPr>
          <w:rFonts w:ascii="Arial" w:eastAsia="Arial" w:hAnsi="Arial" w:cs="Arial"/>
          <w:color w:val="auto"/>
        </w:rPr>
        <w:t>.</w:t>
      </w:r>
    </w:p>
    <w:p w:rsidR="00CE7448" w:rsidRPr="00BE212C" w:rsidRDefault="00807C31" w:rsidP="00CC12B3">
      <w:pPr>
        <w:pStyle w:val="Standard"/>
        <w:numPr>
          <w:ilvl w:val="0"/>
          <w:numId w:val="35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Na posiedzeniu </w:t>
      </w:r>
      <w:r w:rsidRPr="00BE212C">
        <w:rPr>
          <w:rFonts w:ascii="Arial" w:eastAsia="Arial" w:hAnsi="Arial" w:cs="Arial"/>
          <w:b/>
          <w:color w:val="auto"/>
        </w:rPr>
        <w:t>zarząd rozpatruje wnioski</w:t>
      </w:r>
      <w:r w:rsidRPr="00BE212C">
        <w:rPr>
          <w:rFonts w:ascii="Arial" w:eastAsia="Arial" w:hAnsi="Arial" w:cs="Arial"/>
          <w:color w:val="auto"/>
        </w:rPr>
        <w:t xml:space="preserve"> o przyznanie pożyczki i:</w:t>
      </w:r>
    </w:p>
    <w:p w:rsidR="00CE7448" w:rsidRPr="00BE212C" w:rsidRDefault="00807C31" w:rsidP="00CC12B3">
      <w:pPr>
        <w:pStyle w:val="Standard"/>
        <w:numPr>
          <w:ilvl w:val="0"/>
          <w:numId w:val="35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 razie braków formalnych wzywa do ich uzupełnienia,</w:t>
      </w:r>
    </w:p>
    <w:p w:rsidR="00CE7448" w:rsidRPr="00BE212C" w:rsidRDefault="00807C31" w:rsidP="00CC12B3">
      <w:pPr>
        <w:pStyle w:val="Standard"/>
        <w:numPr>
          <w:ilvl w:val="0"/>
          <w:numId w:val="35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podejmuje decyzje o przyznaniu bądź odmowie przyznania pożyczki, a decyzja ta nie wymaga uzasadnienia i nie podlega odwołaniu,</w:t>
      </w:r>
    </w:p>
    <w:p w:rsidR="00CE7448" w:rsidRPr="00BE212C" w:rsidRDefault="00807C31" w:rsidP="00CC12B3">
      <w:pPr>
        <w:pStyle w:val="Standard"/>
        <w:numPr>
          <w:ilvl w:val="0"/>
          <w:numId w:val="35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określa wysokość pożyczki biorąc pod uwagę dostępność środków funduszu oszczędnościowo-pożyczkowego oraz dotychczasową terminowość spłat </w:t>
      </w:r>
      <w:r w:rsidRPr="00BE212C">
        <w:rPr>
          <w:rFonts w:ascii="Arial" w:eastAsia="Arial" w:hAnsi="Arial" w:cs="Arial"/>
          <w:color w:val="auto"/>
        </w:rPr>
        <w:lastRenderedPageBreak/>
        <w:t>pobranych pożyczek przez członka MKZP.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34</w:t>
      </w:r>
    </w:p>
    <w:p w:rsidR="00CE7448" w:rsidRPr="00BE212C" w:rsidRDefault="00807C31" w:rsidP="00CC12B3">
      <w:pPr>
        <w:pStyle w:val="Standard"/>
        <w:spacing w:after="200" w:line="360" w:lineRule="auto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Maksymalne kwoty</w:t>
      </w:r>
      <w:r w:rsidRPr="00BE212C">
        <w:rPr>
          <w:rFonts w:ascii="Arial" w:eastAsia="Arial" w:hAnsi="Arial" w:cs="Arial"/>
          <w:color w:val="auto"/>
        </w:rPr>
        <w:t xml:space="preserve"> oraz terminy spłat pożyczek z MKZP:</w:t>
      </w:r>
    </w:p>
    <w:p w:rsidR="00CE7448" w:rsidRPr="00BE212C" w:rsidRDefault="00807C31" w:rsidP="00CC12B3">
      <w:pPr>
        <w:pStyle w:val="Standard"/>
        <w:numPr>
          <w:ilvl w:val="0"/>
          <w:numId w:val="36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członek MKZP spełniający warunki określone w § 5 ust. 3 pkt. 2 może otrzymać pożyczkę w kwocie </w:t>
      </w:r>
      <w:r w:rsidRPr="00BE212C">
        <w:rPr>
          <w:rFonts w:ascii="Arial" w:eastAsia="Arial" w:hAnsi="Arial" w:cs="Arial"/>
          <w:b/>
          <w:color w:val="auto"/>
        </w:rPr>
        <w:t>ustalonej przez Zarząd MKZP</w:t>
      </w:r>
    </w:p>
    <w:p w:rsidR="00CE7448" w:rsidRPr="00BE212C" w:rsidRDefault="00807C31" w:rsidP="00CC12B3">
      <w:pPr>
        <w:pStyle w:val="Standard"/>
        <w:numPr>
          <w:ilvl w:val="0"/>
          <w:numId w:val="36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po otrzymaniu i spłacie pierwszej pożyczki o której mowa w pkt. 1, członek MKZP może otrzymywać kolejne.</w:t>
      </w:r>
    </w:p>
    <w:p w:rsidR="00CE7448" w:rsidRPr="00BE212C" w:rsidRDefault="00807C31" w:rsidP="00CC12B3">
      <w:pPr>
        <w:pStyle w:val="Standard"/>
        <w:numPr>
          <w:ilvl w:val="0"/>
          <w:numId w:val="36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okres spłaty pożyczki nie może być dłuższy </w:t>
      </w:r>
      <w:r w:rsidRPr="00BE212C">
        <w:rPr>
          <w:rFonts w:ascii="Arial" w:eastAsia="Arial" w:hAnsi="Arial" w:cs="Arial"/>
          <w:b/>
          <w:color w:val="auto"/>
        </w:rPr>
        <w:t>niż 15 miesięcy</w:t>
      </w:r>
      <w:r w:rsidRPr="00BE212C">
        <w:rPr>
          <w:rFonts w:ascii="Arial" w:eastAsia="Arial" w:hAnsi="Arial" w:cs="Arial"/>
          <w:color w:val="auto"/>
        </w:rPr>
        <w:t xml:space="preserve"> a dla pożyczek w wysokości </w:t>
      </w:r>
      <w:r w:rsidRPr="00BE212C">
        <w:rPr>
          <w:rFonts w:ascii="Arial" w:eastAsia="Arial" w:hAnsi="Arial" w:cs="Arial"/>
          <w:b/>
          <w:color w:val="auto"/>
        </w:rPr>
        <w:t>od 10.000 zł</w:t>
      </w:r>
      <w:r w:rsidRPr="00BE212C">
        <w:rPr>
          <w:rFonts w:ascii="Arial" w:eastAsia="Arial" w:hAnsi="Arial" w:cs="Arial"/>
          <w:color w:val="auto"/>
        </w:rPr>
        <w:t xml:space="preserve"> nie dłuższy niż 24</w:t>
      </w:r>
      <w:r w:rsidRPr="00BE212C">
        <w:rPr>
          <w:rFonts w:ascii="Arial" w:eastAsia="Arial" w:hAnsi="Arial" w:cs="Arial"/>
          <w:b/>
          <w:color w:val="auto"/>
        </w:rPr>
        <w:t xml:space="preserve"> miesiące.</w:t>
      </w:r>
    </w:p>
    <w:p w:rsidR="00CE7448" w:rsidRPr="00BE212C" w:rsidRDefault="00807C31" w:rsidP="00CC12B3">
      <w:pPr>
        <w:pStyle w:val="Standard"/>
        <w:numPr>
          <w:ilvl w:val="0"/>
          <w:numId w:val="36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istnieje możliwość szybszego spłacenia pożyczki, natomiast </w:t>
      </w:r>
      <w:r w:rsidRPr="00BE212C">
        <w:rPr>
          <w:rFonts w:ascii="Arial" w:eastAsia="Arial" w:hAnsi="Arial" w:cs="Arial"/>
          <w:b/>
          <w:color w:val="auto"/>
        </w:rPr>
        <w:t>nie ma możliwości uzyskiwania pożyczek uzupełniających</w:t>
      </w:r>
      <w:r w:rsidRPr="00BE212C">
        <w:rPr>
          <w:rFonts w:ascii="Arial" w:eastAsia="Arial" w:hAnsi="Arial" w:cs="Arial"/>
          <w:color w:val="auto"/>
        </w:rPr>
        <w:t>;</w:t>
      </w:r>
    </w:p>
    <w:p w:rsidR="00CE7448" w:rsidRPr="00BE212C" w:rsidRDefault="00807C31" w:rsidP="00CC12B3">
      <w:pPr>
        <w:pStyle w:val="Standard"/>
        <w:numPr>
          <w:ilvl w:val="0"/>
          <w:numId w:val="36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członek MKZP ma możliwość pokrycia dowolnej liczby rat zadłużenia ze swoich wkładów;</w:t>
      </w:r>
    </w:p>
    <w:p w:rsidR="00CE7448" w:rsidRPr="00BE212C" w:rsidRDefault="00807C31" w:rsidP="00CC12B3">
      <w:pPr>
        <w:pStyle w:val="Standard"/>
        <w:numPr>
          <w:ilvl w:val="0"/>
          <w:numId w:val="36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pożyczki udzielone członkowi MKZP zatrudnionemu na czas określony muszą być spłacone w ratach miesięcznych </w:t>
      </w:r>
      <w:r w:rsidRPr="00BE212C">
        <w:rPr>
          <w:rFonts w:ascii="Arial" w:eastAsia="Arial" w:hAnsi="Arial" w:cs="Arial"/>
          <w:b/>
          <w:color w:val="auto"/>
        </w:rPr>
        <w:t>do czasu zakończenia umowy o pracę</w:t>
      </w:r>
      <w:r w:rsidRPr="00BE212C">
        <w:rPr>
          <w:rFonts w:ascii="Arial" w:eastAsia="Arial" w:hAnsi="Arial" w:cs="Arial"/>
          <w:color w:val="auto"/>
        </w:rPr>
        <w:t>;</w:t>
      </w:r>
    </w:p>
    <w:p w:rsidR="00CE7448" w:rsidRPr="00BE212C" w:rsidRDefault="00807C31" w:rsidP="00CC12B3">
      <w:pPr>
        <w:pStyle w:val="Standard"/>
        <w:numPr>
          <w:ilvl w:val="0"/>
          <w:numId w:val="36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w szczególnie uzasadnionych przypadkach, na wniosek członka MKZP, zarząd może </w:t>
      </w:r>
      <w:r w:rsidRPr="00BE212C">
        <w:rPr>
          <w:rFonts w:ascii="Arial" w:eastAsia="Arial" w:hAnsi="Arial" w:cs="Arial"/>
          <w:b/>
          <w:color w:val="auto"/>
        </w:rPr>
        <w:t>zawiesić spłatę rat pożyczki</w:t>
      </w:r>
      <w:r w:rsidRPr="00BE212C">
        <w:rPr>
          <w:rFonts w:ascii="Arial" w:eastAsia="Arial" w:hAnsi="Arial" w:cs="Arial"/>
          <w:color w:val="auto"/>
        </w:rPr>
        <w:t>; jeżeli zadłużenie przewyższa stan wkładów członkowskich, to wniosek pożyczkobiorcy musi zawierać zgodę poręczycieli pożyczki.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35</w:t>
      </w:r>
    </w:p>
    <w:p w:rsidR="00CE7448" w:rsidRPr="00BE212C" w:rsidRDefault="00807C31" w:rsidP="00CC12B3">
      <w:pPr>
        <w:pStyle w:val="Standard"/>
        <w:numPr>
          <w:ilvl w:val="0"/>
          <w:numId w:val="37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Jeżeli suma pożyczki wynosi do 10.000 tys., warunkiem udzielenia pożyczki jest zobowiązanie się co najmniej </w:t>
      </w:r>
      <w:r w:rsidRPr="00BE212C">
        <w:rPr>
          <w:rFonts w:ascii="Arial" w:eastAsia="Arial" w:hAnsi="Arial" w:cs="Arial"/>
          <w:b/>
          <w:color w:val="auto"/>
        </w:rPr>
        <w:t>dwóch poręczycieli do spłaty zadłużenia członka MKZP</w:t>
      </w:r>
      <w:r w:rsidRPr="00BE212C">
        <w:rPr>
          <w:rFonts w:ascii="Arial" w:eastAsia="Arial" w:hAnsi="Arial" w:cs="Arial"/>
          <w:color w:val="auto"/>
        </w:rPr>
        <w:t>,powyżej tej kwoty 3-ch poręczycieli. W przypadku gdyby członek MKZP nie spłacił zadłużenia w terminie.</w:t>
      </w:r>
    </w:p>
    <w:p w:rsidR="00CE7448" w:rsidRPr="00BE212C" w:rsidRDefault="00807C31" w:rsidP="00CC12B3">
      <w:pPr>
        <w:pStyle w:val="Standard"/>
        <w:numPr>
          <w:ilvl w:val="0"/>
          <w:numId w:val="37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W przypadku gdy różnica pomiędzy wysokością pożyczki a wysokością wkładu członkowskiego nie przekracza </w:t>
      </w:r>
      <w:r w:rsidRPr="00BE212C">
        <w:rPr>
          <w:rFonts w:ascii="Arial" w:eastAsia="Arial" w:hAnsi="Arial" w:cs="Arial"/>
          <w:b/>
          <w:color w:val="auto"/>
        </w:rPr>
        <w:t>kwoty 500-</w:t>
      </w:r>
      <w:r w:rsidRPr="00BE212C">
        <w:rPr>
          <w:rFonts w:ascii="Arial" w:eastAsia="Arial" w:hAnsi="Arial" w:cs="Arial"/>
          <w:color w:val="auto"/>
        </w:rPr>
        <w:t xml:space="preserve"> to wymagany jest </w:t>
      </w:r>
      <w:r w:rsidRPr="00BE212C">
        <w:rPr>
          <w:rFonts w:ascii="Arial" w:eastAsia="Arial" w:hAnsi="Arial" w:cs="Arial"/>
          <w:b/>
          <w:color w:val="auto"/>
        </w:rPr>
        <w:t>jeden poręczyciel</w:t>
      </w:r>
      <w:r w:rsidRPr="00BE212C">
        <w:rPr>
          <w:rFonts w:ascii="Arial" w:eastAsia="Arial" w:hAnsi="Arial" w:cs="Arial"/>
          <w:color w:val="auto"/>
        </w:rPr>
        <w:t xml:space="preserve"> (niezależnie od wysokości wkładów).</w:t>
      </w:r>
    </w:p>
    <w:p w:rsidR="00CE7448" w:rsidRPr="00BE212C" w:rsidRDefault="00807C31" w:rsidP="00CC12B3">
      <w:pPr>
        <w:pStyle w:val="Standard"/>
        <w:numPr>
          <w:ilvl w:val="0"/>
          <w:numId w:val="37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Jeżeli </w:t>
      </w:r>
      <w:r w:rsidRPr="00BE212C">
        <w:rPr>
          <w:rFonts w:ascii="Arial" w:eastAsia="Arial" w:hAnsi="Arial" w:cs="Arial"/>
          <w:b/>
          <w:color w:val="auto"/>
        </w:rPr>
        <w:t>udzielana pożyczka jest równa z wysokością zgromadzonego wkładu</w:t>
      </w:r>
      <w:r w:rsidRPr="00BE212C">
        <w:rPr>
          <w:rFonts w:ascii="Arial" w:eastAsia="Arial" w:hAnsi="Arial" w:cs="Arial"/>
          <w:color w:val="auto"/>
        </w:rPr>
        <w:t xml:space="preserve">, to </w:t>
      </w:r>
      <w:r w:rsidRPr="00BE212C">
        <w:rPr>
          <w:rFonts w:ascii="Arial" w:eastAsia="Arial" w:hAnsi="Arial" w:cs="Arial"/>
          <w:b/>
          <w:color w:val="auto"/>
        </w:rPr>
        <w:t>poręczenie</w:t>
      </w:r>
      <w:r w:rsidRPr="00BE212C">
        <w:rPr>
          <w:rFonts w:ascii="Arial" w:eastAsia="Arial" w:hAnsi="Arial" w:cs="Arial"/>
          <w:color w:val="auto"/>
        </w:rPr>
        <w:t xml:space="preserve"> nie jest wymagane.</w:t>
      </w:r>
    </w:p>
    <w:p w:rsidR="00CE7448" w:rsidRPr="00BE212C" w:rsidRDefault="00807C31" w:rsidP="00CC12B3">
      <w:pPr>
        <w:pStyle w:val="Standard"/>
        <w:numPr>
          <w:ilvl w:val="0"/>
          <w:numId w:val="37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lastRenderedPageBreak/>
        <w:t>Poręczycielem</w:t>
      </w:r>
      <w:r w:rsidRPr="00BE212C">
        <w:rPr>
          <w:rFonts w:ascii="Arial" w:eastAsia="Arial" w:hAnsi="Arial" w:cs="Arial"/>
          <w:color w:val="auto"/>
        </w:rPr>
        <w:t xml:space="preserve"> </w:t>
      </w:r>
      <w:r w:rsidRPr="00BE212C">
        <w:rPr>
          <w:rFonts w:ascii="Arial" w:eastAsia="Arial" w:hAnsi="Arial" w:cs="Arial"/>
          <w:b/>
          <w:color w:val="auto"/>
        </w:rPr>
        <w:t>może być osoba</w:t>
      </w:r>
      <w:r w:rsidRPr="00BE212C">
        <w:rPr>
          <w:rFonts w:ascii="Arial" w:eastAsia="Arial" w:hAnsi="Arial" w:cs="Arial"/>
          <w:color w:val="auto"/>
        </w:rPr>
        <w:t xml:space="preserve"> wykonująca pracę zarobkową u pracodawcy, u którego działa MKZP, jeżeli:</w:t>
      </w:r>
    </w:p>
    <w:p w:rsidR="00CE7448" w:rsidRPr="00BE212C" w:rsidRDefault="00807C31" w:rsidP="00CC12B3">
      <w:pPr>
        <w:pStyle w:val="Standard"/>
        <w:numPr>
          <w:ilvl w:val="0"/>
          <w:numId w:val="37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świadczy pracę przez okres nie krótszy niż 6 miesięcy;</w:t>
      </w:r>
    </w:p>
    <w:p w:rsidR="00CE7448" w:rsidRPr="00BE212C" w:rsidRDefault="00807C31" w:rsidP="00CC12B3">
      <w:pPr>
        <w:pStyle w:val="Standard"/>
        <w:numPr>
          <w:ilvl w:val="0"/>
          <w:numId w:val="37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umowa lub inny akt, na podstawie których osoba wykonująca pracę zarobkową świadczy pracę, zostały zawarte co najmniej na okres spłaty pożyczki przez członka MKZP;</w:t>
      </w:r>
    </w:p>
    <w:p w:rsidR="00CE7448" w:rsidRPr="00BE212C" w:rsidRDefault="00807C31" w:rsidP="00CC12B3">
      <w:pPr>
        <w:pStyle w:val="Standard"/>
        <w:numPr>
          <w:ilvl w:val="0"/>
          <w:numId w:val="37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stosunek prawny łączący ją z pracodawcą nie został wypowiedziany;</w:t>
      </w:r>
    </w:p>
    <w:p w:rsidR="00CE7448" w:rsidRPr="00BE212C" w:rsidRDefault="00807C31" w:rsidP="00CC12B3">
      <w:pPr>
        <w:pStyle w:val="Standard"/>
        <w:numPr>
          <w:ilvl w:val="0"/>
          <w:numId w:val="37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nie jest małżonkiem pożyczkobiorcy, chyba że między małżonkami została ustanowiona rozdzielność majątkowa</w:t>
      </w:r>
    </w:p>
    <w:p w:rsidR="00CE7448" w:rsidRPr="00BE212C" w:rsidRDefault="00807C31" w:rsidP="00CC12B3">
      <w:pPr>
        <w:pStyle w:val="Standard"/>
        <w:numPr>
          <w:ilvl w:val="0"/>
          <w:numId w:val="37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poręczycielami pożyczek mogą być wyłącznie członkowie MKZP Łódź-Polesie</w:t>
      </w:r>
    </w:p>
    <w:p w:rsidR="00CE7448" w:rsidRPr="00BE212C" w:rsidRDefault="00CE7448" w:rsidP="00CC12B3">
      <w:pPr>
        <w:pStyle w:val="Standard"/>
        <w:spacing w:after="200" w:line="360" w:lineRule="auto"/>
        <w:ind w:left="402" w:hanging="357"/>
        <w:rPr>
          <w:rFonts w:ascii="Arial" w:hAnsi="Arial" w:cs="Arial"/>
          <w:color w:val="auto"/>
        </w:rPr>
      </w:pPr>
    </w:p>
    <w:p w:rsidR="00CE7448" w:rsidRPr="00BE212C" w:rsidRDefault="00807C31" w:rsidP="00CC12B3">
      <w:pPr>
        <w:pStyle w:val="Standard"/>
        <w:numPr>
          <w:ilvl w:val="0"/>
          <w:numId w:val="38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Członek MKZP może być jednocześnie poręczycielem </w:t>
      </w:r>
      <w:r w:rsidRPr="00BE212C">
        <w:rPr>
          <w:rFonts w:ascii="Arial" w:eastAsia="Arial" w:hAnsi="Arial" w:cs="Arial"/>
          <w:b/>
          <w:color w:val="auto"/>
        </w:rPr>
        <w:t>tylko 2 pożyczek</w:t>
      </w:r>
      <w:r w:rsidRPr="00BE212C">
        <w:rPr>
          <w:rFonts w:ascii="Arial" w:eastAsia="Arial" w:hAnsi="Arial" w:cs="Arial"/>
          <w:color w:val="auto"/>
        </w:rPr>
        <w:t>.</w:t>
      </w:r>
    </w:p>
    <w:p w:rsidR="00CE7448" w:rsidRPr="00BE212C" w:rsidRDefault="00807C31" w:rsidP="00CC12B3">
      <w:pPr>
        <w:pStyle w:val="Standard"/>
        <w:numPr>
          <w:ilvl w:val="0"/>
          <w:numId w:val="38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Zarząd MKZP </w:t>
      </w:r>
      <w:r w:rsidRPr="00BE212C">
        <w:rPr>
          <w:rFonts w:ascii="Arial" w:eastAsia="Arial" w:hAnsi="Arial" w:cs="Arial"/>
          <w:b/>
          <w:color w:val="auto"/>
        </w:rPr>
        <w:t>wstrzymuje wypłatę wkładów</w:t>
      </w:r>
      <w:r w:rsidRPr="00BE212C">
        <w:rPr>
          <w:rFonts w:ascii="Arial" w:eastAsia="Arial" w:hAnsi="Arial" w:cs="Arial"/>
          <w:color w:val="auto"/>
        </w:rPr>
        <w:t xml:space="preserve"> należnych poręczycielom skreślonych z listy członków MKZP, gdy dłużnik, któremu udzielili poręczenia, zadłużenia nie spłaca.</w:t>
      </w:r>
    </w:p>
    <w:p w:rsidR="00CE7448" w:rsidRPr="00BE212C" w:rsidRDefault="00807C31" w:rsidP="00CC12B3">
      <w:pPr>
        <w:pStyle w:val="Standard"/>
        <w:numPr>
          <w:ilvl w:val="0"/>
          <w:numId w:val="38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Jeżeli pożyczkobiorca zadłużenia nie spłaca przez 2 miesiące, wówczas zarząd wzywa go  do uregulowania należności wyznaczając mu dodatkowy termin spłaty. </w:t>
      </w:r>
      <w:r w:rsidRPr="00BE212C">
        <w:rPr>
          <w:rFonts w:ascii="Arial" w:eastAsia="Arial" w:hAnsi="Arial" w:cs="Arial"/>
          <w:b/>
          <w:color w:val="auto"/>
        </w:rPr>
        <w:t>Kopię wezwania doręcza się poręczycielom</w:t>
      </w:r>
      <w:r w:rsidRPr="00BE212C">
        <w:rPr>
          <w:rFonts w:ascii="Arial" w:eastAsia="Arial" w:hAnsi="Arial" w:cs="Arial"/>
          <w:color w:val="auto"/>
        </w:rPr>
        <w:t>. W razie niedokonania spłaty przez dłużnika w wyznaczonym terminie zarząd ma prawo do pobrania zaległych rat z wkładów członkowskich dłużnika, a następnie z wkładów poręczycieli, a gdy są one niewystarczające  - z innych należności przysługujących członkowi MKZP i poręczycielom.</w:t>
      </w:r>
    </w:p>
    <w:p w:rsidR="00CE7448" w:rsidRPr="00BE212C" w:rsidRDefault="00807C31" w:rsidP="00BE212C">
      <w:pPr>
        <w:pStyle w:val="Standard"/>
        <w:spacing w:after="200" w:line="360" w:lineRule="auto"/>
        <w:ind w:left="45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36</w:t>
      </w:r>
    </w:p>
    <w:p w:rsidR="00CE7448" w:rsidRPr="00BE212C" w:rsidRDefault="00807C31" w:rsidP="00CC12B3">
      <w:pPr>
        <w:pStyle w:val="Standard"/>
        <w:spacing w:after="200" w:line="360" w:lineRule="auto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Umowa pożyczki</w:t>
      </w:r>
      <w:r w:rsidRPr="00BE212C">
        <w:rPr>
          <w:rFonts w:ascii="Arial" w:eastAsia="Arial" w:hAnsi="Arial" w:cs="Arial"/>
          <w:color w:val="auto"/>
        </w:rPr>
        <w:t xml:space="preserve"> </w:t>
      </w:r>
      <w:r w:rsidRPr="00BE212C">
        <w:rPr>
          <w:rFonts w:ascii="Arial" w:eastAsia="Arial" w:hAnsi="Arial" w:cs="Arial"/>
          <w:b/>
          <w:color w:val="auto"/>
        </w:rPr>
        <w:t>wymaga</w:t>
      </w:r>
      <w:r w:rsidRPr="00BE212C">
        <w:rPr>
          <w:rFonts w:ascii="Arial" w:eastAsia="Arial" w:hAnsi="Arial" w:cs="Arial"/>
          <w:color w:val="auto"/>
        </w:rPr>
        <w:t xml:space="preserve"> zachowania formy pisemnej, dokumentowej lub elektronicznej i zawiera:</w:t>
      </w:r>
    </w:p>
    <w:p w:rsidR="00CE7448" w:rsidRPr="00BE212C" w:rsidRDefault="00807C31" w:rsidP="00CC12B3">
      <w:pPr>
        <w:pStyle w:val="Standard"/>
        <w:numPr>
          <w:ilvl w:val="0"/>
          <w:numId w:val="39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kwotę pożyczki oraz raty i termin jej spłaty;</w:t>
      </w:r>
    </w:p>
    <w:p w:rsidR="00CE7448" w:rsidRPr="00BE212C" w:rsidRDefault="00807C31" w:rsidP="00CC12B3">
      <w:pPr>
        <w:pStyle w:val="Standard"/>
        <w:numPr>
          <w:ilvl w:val="0"/>
          <w:numId w:val="39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numer rachunku płatniczego członka MKZP, na który pożyczka zostanie przelana;</w:t>
      </w:r>
    </w:p>
    <w:p w:rsidR="00CE7448" w:rsidRPr="00BE212C" w:rsidRDefault="00807C31" w:rsidP="00CC12B3">
      <w:pPr>
        <w:pStyle w:val="Standard"/>
        <w:numPr>
          <w:ilvl w:val="0"/>
          <w:numId w:val="39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zobowiązanie pożyczkobiorcy do spłaty pożyczki oraz formy tej spłaty, jak również </w:t>
      </w:r>
      <w:r w:rsidRPr="00BE212C">
        <w:rPr>
          <w:rFonts w:ascii="Arial" w:eastAsia="Arial" w:hAnsi="Arial" w:cs="Arial"/>
          <w:color w:val="auto"/>
        </w:rPr>
        <w:lastRenderedPageBreak/>
        <w:t>zobowiązanie pożyczkobiorcy do natychmiastowego uregulowania całego zadłużenia pozostałego do spłaty po zaliczeniu wkładu członkowskiego na pokrycie części zadłużenia (w przypadku skreślenia z listy członków MKZP);</w:t>
      </w:r>
    </w:p>
    <w:p w:rsidR="00CE7448" w:rsidRPr="00BE212C" w:rsidRDefault="00807C31" w:rsidP="00CC12B3">
      <w:pPr>
        <w:pStyle w:val="Standard"/>
        <w:numPr>
          <w:ilvl w:val="0"/>
          <w:numId w:val="39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zgodę pożyczkobiorcy na potrącanie z przysługującego mu od pracodawcy wynagrodzenia lub zasiłku zobowiązań z tytułu udzielonej mu pożyczki;</w:t>
      </w:r>
    </w:p>
    <w:p w:rsidR="00CE7448" w:rsidRPr="00BE212C" w:rsidRDefault="00807C31" w:rsidP="00CC12B3">
      <w:pPr>
        <w:pStyle w:val="Standard"/>
        <w:numPr>
          <w:ilvl w:val="0"/>
          <w:numId w:val="39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zobowiązanie poręczycieli do spłaty zadłużenia pożyczkobiorcy w przypadku gdyby członek MKZP nie spłacił zadłużenia w terminie;</w:t>
      </w:r>
    </w:p>
    <w:p w:rsidR="00CE7448" w:rsidRPr="00BE212C" w:rsidRDefault="00807C31" w:rsidP="00CC12B3">
      <w:pPr>
        <w:pStyle w:val="Standard"/>
        <w:numPr>
          <w:ilvl w:val="0"/>
          <w:numId w:val="39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oświadczenie poręczyciela/li przedłożone zarządowi MKZP o wyrażeniu zgody na przetwarzanie danych osobowych.</w:t>
      </w:r>
    </w:p>
    <w:p w:rsidR="00CE7448" w:rsidRPr="00BE212C" w:rsidRDefault="00CE7448" w:rsidP="00BE212C">
      <w:pPr>
        <w:pStyle w:val="Standard"/>
        <w:spacing w:after="200" w:line="360" w:lineRule="auto"/>
        <w:jc w:val="center"/>
        <w:rPr>
          <w:rFonts w:ascii="Arial" w:hAnsi="Arial" w:cs="Arial"/>
          <w:color w:val="auto"/>
        </w:rPr>
      </w:pP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37</w:t>
      </w:r>
    </w:p>
    <w:p w:rsidR="00CE7448" w:rsidRPr="00BE212C" w:rsidRDefault="00807C31" w:rsidP="00CC12B3">
      <w:pPr>
        <w:pStyle w:val="Standard"/>
        <w:numPr>
          <w:ilvl w:val="0"/>
          <w:numId w:val="40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Wypłata pożyczek i zapomóg jest dokonywana przez MKZP </w:t>
      </w:r>
      <w:r w:rsidRPr="00BE212C">
        <w:rPr>
          <w:rFonts w:ascii="Arial" w:eastAsia="Arial" w:hAnsi="Arial" w:cs="Arial"/>
          <w:b/>
          <w:color w:val="auto"/>
        </w:rPr>
        <w:t>na wskazany</w:t>
      </w:r>
      <w:r w:rsidRPr="00BE212C">
        <w:rPr>
          <w:rFonts w:ascii="Arial" w:eastAsia="Arial" w:hAnsi="Arial" w:cs="Arial"/>
          <w:color w:val="auto"/>
        </w:rPr>
        <w:t xml:space="preserve"> przez jej członka </w:t>
      </w:r>
      <w:r w:rsidRPr="00BE212C">
        <w:rPr>
          <w:rFonts w:ascii="Arial" w:eastAsia="Arial" w:hAnsi="Arial" w:cs="Arial"/>
          <w:b/>
          <w:color w:val="auto"/>
        </w:rPr>
        <w:t>rachunek płatniczy</w:t>
      </w:r>
      <w:r w:rsidRPr="00BE212C">
        <w:rPr>
          <w:rFonts w:ascii="Arial" w:eastAsia="Arial" w:hAnsi="Arial" w:cs="Arial"/>
          <w:color w:val="auto"/>
        </w:rPr>
        <w:t>.</w:t>
      </w:r>
    </w:p>
    <w:p w:rsidR="00CE7448" w:rsidRPr="00BE212C" w:rsidRDefault="00807C31" w:rsidP="00CC12B3">
      <w:pPr>
        <w:pStyle w:val="Standard"/>
        <w:numPr>
          <w:ilvl w:val="0"/>
          <w:numId w:val="40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Udzielone pożyczki podlegają spłacie </w:t>
      </w:r>
      <w:r w:rsidRPr="00BE212C">
        <w:rPr>
          <w:rFonts w:ascii="Arial" w:eastAsia="Arial" w:hAnsi="Arial" w:cs="Arial"/>
          <w:b/>
          <w:color w:val="auto"/>
        </w:rPr>
        <w:t>w terminach i ratach</w:t>
      </w:r>
      <w:r w:rsidRPr="00BE212C">
        <w:rPr>
          <w:rFonts w:ascii="Arial" w:eastAsia="Arial" w:hAnsi="Arial" w:cs="Arial"/>
          <w:color w:val="auto"/>
        </w:rPr>
        <w:t xml:space="preserve"> ustalonych przy ich przyznawaniu i określonych w umowie pożyczki.</w:t>
      </w:r>
    </w:p>
    <w:p w:rsidR="00CE7448" w:rsidRPr="00BE212C" w:rsidRDefault="00807C31" w:rsidP="00CC12B3">
      <w:pPr>
        <w:pStyle w:val="Standard"/>
        <w:numPr>
          <w:ilvl w:val="0"/>
          <w:numId w:val="40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Pierwsza rata</w:t>
      </w:r>
      <w:r w:rsidRPr="00BE212C">
        <w:rPr>
          <w:rFonts w:ascii="Arial" w:eastAsia="Arial" w:hAnsi="Arial" w:cs="Arial"/>
          <w:color w:val="auto"/>
        </w:rPr>
        <w:t xml:space="preserve"> pożyczki płatna jest od następnego miesiąca kalendarzowego po jej przyznaniu.</w:t>
      </w:r>
    </w:p>
    <w:p w:rsidR="00CE7448" w:rsidRPr="00BE212C" w:rsidRDefault="00807C31" w:rsidP="00CC12B3">
      <w:pPr>
        <w:pStyle w:val="Standard"/>
        <w:numPr>
          <w:ilvl w:val="0"/>
          <w:numId w:val="40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Emeryci i renciści</w:t>
      </w:r>
      <w:r w:rsidRPr="00BE212C">
        <w:rPr>
          <w:rFonts w:ascii="Arial" w:eastAsia="Arial" w:hAnsi="Arial" w:cs="Arial"/>
          <w:color w:val="auto"/>
        </w:rPr>
        <w:t xml:space="preserve"> oraz osoby przebywające na urlopach bezpłatnych lub wychowawczych są zobowiązani przekazywać należne raty pożyczek indywidualnie na rachunek płatniczy MKZP.</w:t>
      </w:r>
    </w:p>
    <w:p w:rsidR="00CE7448" w:rsidRPr="00BE212C" w:rsidRDefault="00807C31" w:rsidP="00CC12B3">
      <w:pPr>
        <w:pStyle w:val="Standard"/>
        <w:numPr>
          <w:ilvl w:val="0"/>
          <w:numId w:val="40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W razie śmierci członka MKZP</w:t>
      </w:r>
      <w:r w:rsidRPr="00BE212C">
        <w:rPr>
          <w:rFonts w:ascii="Arial" w:eastAsia="Arial" w:hAnsi="Arial" w:cs="Arial"/>
          <w:color w:val="auto"/>
        </w:rPr>
        <w:t xml:space="preserve"> jego zadłużenie nie podlega spłacie przez poręczycieli. Zadłużenie to – pomniejszone o wkłady członkowskie  – </w:t>
      </w:r>
      <w:r w:rsidRPr="00BE212C">
        <w:rPr>
          <w:rFonts w:ascii="Arial" w:eastAsia="Arial" w:hAnsi="Arial" w:cs="Arial"/>
          <w:b/>
          <w:color w:val="auto"/>
        </w:rPr>
        <w:t>pokrywane jest przez spadkobierców</w:t>
      </w:r>
      <w:r w:rsidRPr="00BE212C">
        <w:rPr>
          <w:rFonts w:ascii="Arial" w:eastAsia="Arial" w:hAnsi="Arial" w:cs="Arial"/>
          <w:color w:val="auto"/>
        </w:rPr>
        <w:t>.W razie ich braku może zostać umorzone i obciąży Fundusz Rezerwowy MKZP.</w:t>
      </w:r>
    </w:p>
    <w:p w:rsidR="00CE7448" w:rsidRPr="00BE212C" w:rsidRDefault="00807C31" w:rsidP="00CC12B3">
      <w:pPr>
        <w:pStyle w:val="Standard"/>
        <w:numPr>
          <w:ilvl w:val="0"/>
          <w:numId w:val="40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  razie konieczności wniesienia powództwa do sądu z powodu niespłacenia pożyczki przez członka  MKZP i jego poręczycieli w imieniu i w interesie MKZP występuje upoważniony członek zarządu lub inna upoważniona przez zarząd osoba.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38</w:t>
      </w:r>
    </w:p>
    <w:p w:rsidR="00CE7448" w:rsidRPr="00BE212C" w:rsidRDefault="00807C31" w:rsidP="00CC12B3">
      <w:pPr>
        <w:pStyle w:val="Standard"/>
        <w:numPr>
          <w:ilvl w:val="0"/>
          <w:numId w:val="41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lastRenderedPageBreak/>
        <w:t xml:space="preserve">Wniosek o udzielenie zapomogi </w:t>
      </w:r>
      <w:r w:rsidRPr="00BE212C">
        <w:rPr>
          <w:rFonts w:ascii="Arial" w:eastAsia="Arial" w:hAnsi="Arial" w:cs="Arial"/>
          <w:color w:val="auto"/>
        </w:rPr>
        <w:t>powinien zostać złożony na właściwym formularzu, zawierającym informacje mające uzasadniać przyznanie zapomogi.</w:t>
      </w:r>
    </w:p>
    <w:p w:rsidR="00CE7448" w:rsidRPr="00BE212C" w:rsidRDefault="00807C31" w:rsidP="00CC12B3">
      <w:pPr>
        <w:pStyle w:val="Standard"/>
        <w:numPr>
          <w:ilvl w:val="0"/>
          <w:numId w:val="41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Członkowi MKZP przysługuje prawo ubiegania się o zapomogę w przypadkach losowych , </w:t>
      </w:r>
      <w:r w:rsidRPr="00BE212C">
        <w:rPr>
          <w:rFonts w:ascii="Arial" w:eastAsia="Arial" w:hAnsi="Arial" w:cs="Arial"/>
          <w:b/>
          <w:color w:val="auto"/>
        </w:rPr>
        <w:t>a w szczególności gdy</w:t>
      </w:r>
      <w:r w:rsidRPr="00BE212C">
        <w:rPr>
          <w:rFonts w:ascii="Arial" w:eastAsia="Arial" w:hAnsi="Arial" w:cs="Arial"/>
          <w:color w:val="auto"/>
        </w:rPr>
        <w:t>:</w:t>
      </w:r>
    </w:p>
    <w:p w:rsidR="00CE7448" w:rsidRPr="00BE212C" w:rsidRDefault="00807C31" w:rsidP="00CC12B3">
      <w:pPr>
        <w:pStyle w:val="Standard"/>
        <w:numPr>
          <w:ilvl w:val="0"/>
          <w:numId w:val="41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uległ ciężkiemu wypadkowi;</w:t>
      </w:r>
    </w:p>
    <w:p w:rsidR="00CE7448" w:rsidRPr="00BE212C" w:rsidRDefault="00807C31" w:rsidP="00CC12B3">
      <w:pPr>
        <w:pStyle w:val="Standard"/>
        <w:numPr>
          <w:ilvl w:val="0"/>
          <w:numId w:val="41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zapadł na chorobę nieuleczalną;</w:t>
      </w:r>
    </w:p>
    <w:p w:rsidR="00CE7448" w:rsidRPr="00BE212C" w:rsidRDefault="00807C31" w:rsidP="00CC12B3">
      <w:pPr>
        <w:pStyle w:val="Standard"/>
        <w:numPr>
          <w:ilvl w:val="0"/>
          <w:numId w:val="41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cierpi na chroniczne schorzenia wymagające ciągłego leczenia;</w:t>
      </w:r>
    </w:p>
    <w:p w:rsidR="00CE7448" w:rsidRPr="00BE212C" w:rsidRDefault="00807C31" w:rsidP="00CC12B3">
      <w:pPr>
        <w:pStyle w:val="Standard"/>
        <w:numPr>
          <w:ilvl w:val="0"/>
          <w:numId w:val="41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przeszedł skomplikowaną (lub kosztowną) operacje ratującą życie lub zdrowie;</w:t>
      </w:r>
    </w:p>
    <w:p w:rsidR="00CE7448" w:rsidRPr="00BE212C" w:rsidRDefault="00807C31" w:rsidP="00CC12B3">
      <w:pPr>
        <w:pStyle w:val="Standard"/>
        <w:numPr>
          <w:ilvl w:val="0"/>
          <w:numId w:val="41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został dotknięty klęską żywiołową (zniszczenia materialne, uszczerbku na zdrowiu z powodu powodzi, pożaru, wichury, kradzieży, wypadku komunikacyjnego, katastrofy budowlanej itp.);</w:t>
      </w:r>
    </w:p>
    <w:p w:rsidR="00CE7448" w:rsidRPr="00BE212C" w:rsidRDefault="00807C31" w:rsidP="00CC12B3">
      <w:pPr>
        <w:pStyle w:val="Standard"/>
        <w:numPr>
          <w:ilvl w:val="0"/>
          <w:numId w:val="41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ma nakazane używanie lekarstw, protez lub innych przedmiotów niezbędnych osobie niepełnosprawnej;</w:t>
      </w:r>
    </w:p>
    <w:p w:rsidR="00CE7448" w:rsidRPr="00BE212C" w:rsidRDefault="00807C31" w:rsidP="00CC12B3">
      <w:pPr>
        <w:pStyle w:val="Standard"/>
        <w:numPr>
          <w:ilvl w:val="0"/>
          <w:numId w:val="41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 związku z nieprzewidywalnym zdarzeniem ma wyjątkowo trudną sytuację życiową, materialną, zdrowotną itp.</w:t>
      </w:r>
    </w:p>
    <w:p w:rsidR="00CE7448" w:rsidRPr="00BE212C" w:rsidRDefault="00807C31" w:rsidP="00CC12B3">
      <w:pPr>
        <w:pStyle w:val="Standard"/>
        <w:spacing w:after="200" w:line="360" w:lineRule="auto"/>
        <w:ind w:left="402" w:hanging="357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8.Wnioski o udzielenie zapomóg rozpatrywane będą w miarę posiadanych środków z uwzględnieniem terminu wpłynięcia wniosku, </w:t>
      </w:r>
      <w:r w:rsidRPr="00BE212C">
        <w:rPr>
          <w:rFonts w:ascii="Arial" w:eastAsia="Arial" w:hAnsi="Arial" w:cs="Arial"/>
          <w:b/>
          <w:color w:val="auto"/>
        </w:rPr>
        <w:t>nie później niż do 15 dnia każdego miesiąca</w:t>
      </w:r>
      <w:r w:rsidRPr="00BE212C">
        <w:rPr>
          <w:rFonts w:ascii="Arial" w:eastAsia="Arial" w:hAnsi="Arial" w:cs="Arial"/>
          <w:color w:val="auto"/>
        </w:rPr>
        <w:t>.</w:t>
      </w:r>
    </w:p>
    <w:p w:rsidR="00CE7448" w:rsidRPr="00BE212C" w:rsidRDefault="00807C31" w:rsidP="00CC12B3">
      <w:pPr>
        <w:pStyle w:val="Standard"/>
        <w:spacing w:after="200" w:line="360" w:lineRule="auto"/>
        <w:ind w:left="402" w:hanging="357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9.Do wniosku należy załączyć dokumenty potwierdzające opisane fakty.</w:t>
      </w:r>
    </w:p>
    <w:p w:rsidR="00CE7448" w:rsidRPr="00BE212C" w:rsidRDefault="00807C31" w:rsidP="00CC12B3">
      <w:pPr>
        <w:pStyle w:val="Standard"/>
        <w:spacing w:after="200" w:line="360" w:lineRule="auto"/>
        <w:ind w:left="402" w:hanging="357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10.Członek MKZP może złożyć wniosek tylko jeden raz na dane zdarzenie.</w:t>
      </w:r>
    </w:p>
    <w:p w:rsidR="00CE7448" w:rsidRPr="00BE212C" w:rsidRDefault="00807C31" w:rsidP="00CC12B3">
      <w:pPr>
        <w:pStyle w:val="Standard"/>
        <w:spacing w:after="200" w:line="360" w:lineRule="auto"/>
        <w:ind w:left="402" w:hanging="357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11.Na posiedzeniu </w:t>
      </w:r>
      <w:r w:rsidRPr="00BE212C">
        <w:rPr>
          <w:rFonts w:ascii="Arial" w:eastAsia="Arial" w:hAnsi="Arial" w:cs="Arial"/>
          <w:b/>
          <w:color w:val="auto"/>
        </w:rPr>
        <w:t>zarząd rozpatruje wnioski</w:t>
      </w:r>
      <w:r w:rsidRPr="00BE212C">
        <w:rPr>
          <w:rFonts w:ascii="Arial" w:eastAsia="Arial" w:hAnsi="Arial" w:cs="Arial"/>
          <w:color w:val="auto"/>
        </w:rPr>
        <w:t xml:space="preserve"> o przyznanie zapomogi i:</w:t>
      </w:r>
    </w:p>
    <w:p w:rsidR="00CE7448" w:rsidRPr="00BE212C" w:rsidRDefault="00807C31" w:rsidP="00CC12B3">
      <w:pPr>
        <w:pStyle w:val="Standard"/>
        <w:numPr>
          <w:ilvl w:val="0"/>
          <w:numId w:val="42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 razie braków formalnych wzywa do ich uzupełnienia;</w:t>
      </w:r>
    </w:p>
    <w:p w:rsidR="00CE7448" w:rsidRPr="00BE212C" w:rsidRDefault="00807C31" w:rsidP="00CC12B3">
      <w:pPr>
        <w:pStyle w:val="Standard"/>
        <w:numPr>
          <w:ilvl w:val="0"/>
          <w:numId w:val="42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 przypadku niejednoznaczności przedstawionego dokumentu żąda dodatkowych wyjaśnień lub dokumentów (np. potwierdzających wysokość wynagrodzenia, stanu zdrowia, liczby osób we wspólnym gospodarstwie domowym itp.);</w:t>
      </w:r>
    </w:p>
    <w:p w:rsidR="00CE7448" w:rsidRPr="00BE212C" w:rsidRDefault="00807C31" w:rsidP="00CC12B3">
      <w:pPr>
        <w:pStyle w:val="Standard"/>
        <w:numPr>
          <w:ilvl w:val="0"/>
          <w:numId w:val="42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podejmuje decyzje o przyznaniu lub odmowie przyznania zapomogi, a decyzja ta </w:t>
      </w:r>
      <w:r w:rsidRPr="00BE212C">
        <w:rPr>
          <w:rFonts w:ascii="Arial" w:eastAsia="Arial" w:hAnsi="Arial" w:cs="Arial"/>
          <w:color w:val="auto"/>
        </w:rPr>
        <w:lastRenderedPageBreak/>
        <w:t>nie wymaga uzasadnienia i nie podlega odwołaniu;</w:t>
      </w:r>
    </w:p>
    <w:p w:rsidR="00CE7448" w:rsidRPr="00BE212C" w:rsidRDefault="00807C31" w:rsidP="00CC12B3">
      <w:pPr>
        <w:pStyle w:val="Standard"/>
        <w:numPr>
          <w:ilvl w:val="0"/>
          <w:numId w:val="42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określa wysokość zapomogi, biorąc pod uwagę dostępność środków funduszu zapomogowego.</w:t>
      </w:r>
    </w:p>
    <w:p w:rsidR="00CE7448" w:rsidRPr="00BE212C" w:rsidRDefault="00CE7448" w:rsidP="00BE212C">
      <w:pPr>
        <w:pStyle w:val="Standard"/>
        <w:spacing w:after="200" w:line="360" w:lineRule="auto"/>
        <w:ind w:left="45"/>
        <w:jc w:val="both"/>
        <w:rPr>
          <w:rFonts w:ascii="Arial" w:hAnsi="Arial" w:cs="Arial"/>
          <w:color w:val="auto"/>
        </w:rPr>
      </w:pPr>
    </w:p>
    <w:p w:rsidR="00223F54" w:rsidRDefault="00223F54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Rozdział 9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Rachunkowość, sprawozdawczość i kontrola MKZP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39</w:t>
      </w:r>
    </w:p>
    <w:p w:rsidR="00CE7448" w:rsidRPr="00BE212C" w:rsidRDefault="00807C31" w:rsidP="00CC12B3">
      <w:pPr>
        <w:pStyle w:val="Standard"/>
        <w:numPr>
          <w:ilvl w:val="0"/>
          <w:numId w:val="43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Rachunkowość MKZP</w:t>
      </w:r>
      <w:r w:rsidRPr="00BE212C">
        <w:rPr>
          <w:rFonts w:ascii="Arial" w:eastAsia="Arial" w:hAnsi="Arial" w:cs="Arial"/>
          <w:color w:val="auto"/>
        </w:rPr>
        <w:t xml:space="preserve"> jest prowadzona zgodnie z obowiązującymi przepisami o rachunkowości przez osoby wyznaczone przez Dyrektora CUWO, zgodnie z warunkami umowy, o której mowa w §2 ust. 5.</w:t>
      </w:r>
    </w:p>
    <w:p w:rsidR="00CE7448" w:rsidRPr="00BE212C" w:rsidRDefault="00807C31" w:rsidP="00CC12B3">
      <w:pPr>
        <w:pStyle w:val="Standard"/>
        <w:numPr>
          <w:ilvl w:val="0"/>
          <w:numId w:val="43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Zarząd ustala</w:t>
      </w:r>
      <w:r w:rsidRPr="00BE212C">
        <w:rPr>
          <w:rFonts w:ascii="Arial" w:eastAsia="Arial" w:hAnsi="Arial" w:cs="Arial"/>
          <w:color w:val="auto"/>
        </w:rPr>
        <w:t xml:space="preserve"> i aktualizuje zasady (politykę) rachunkowości MKZP</w:t>
      </w:r>
    </w:p>
    <w:p w:rsidR="00CE7448" w:rsidRPr="00BE212C" w:rsidRDefault="00807C31" w:rsidP="00CC12B3">
      <w:pPr>
        <w:pStyle w:val="Standard"/>
        <w:numPr>
          <w:ilvl w:val="0"/>
          <w:numId w:val="43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Rokiem obrotowym jest rok kalendarzowy.</w:t>
      </w:r>
    </w:p>
    <w:p w:rsidR="00CE7448" w:rsidRPr="00BE212C" w:rsidRDefault="00807C31" w:rsidP="00CC12B3">
      <w:pPr>
        <w:pStyle w:val="Standard"/>
        <w:numPr>
          <w:ilvl w:val="0"/>
          <w:numId w:val="43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Rachunkowości MKZP </w:t>
      </w:r>
      <w:r w:rsidRPr="00BE212C">
        <w:rPr>
          <w:rFonts w:ascii="Arial" w:eastAsia="Arial" w:hAnsi="Arial" w:cs="Arial"/>
          <w:b/>
          <w:color w:val="auto"/>
        </w:rPr>
        <w:t>nie może prowadzić</w:t>
      </w:r>
      <w:r w:rsidRPr="00BE212C">
        <w:rPr>
          <w:rFonts w:ascii="Arial" w:eastAsia="Arial" w:hAnsi="Arial" w:cs="Arial"/>
          <w:color w:val="auto"/>
        </w:rPr>
        <w:t xml:space="preserve"> członek Zarządu, członek Komisji Rewizyjnej ani członek komisji likwidacyjnej</w:t>
      </w:r>
    </w:p>
    <w:p w:rsidR="00CE7448" w:rsidRPr="00BE212C" w:rsidRDefault="00807C31" w:rsidP="00CC12B3">
      <w:pPr>
        <w:pStyle w:val="Standard"/>
        <w:numPr>
          <w:ilvl w:val="0"/>
          <w:numId w:val="43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Obrotu gotówkowego w MKZP nie może prowadzić członek Zarządu, członek Komisji Rewizyjnej ani osoba prowadząca rachunkowość MKZP.</w:t>
      </w:r>
    </w:p>
    <w:p w:rsidR="00CE7448" w:rsidRPr="00BE212C" w:rsidRDefault="00807C31" w:rsidP="00CC12B3">
      <w:pPr>
        <w:pStyle w:val="Standard"/>
        <w:numPr>
          <w:ilvl w:val="0"/>
          <w:numId w:val="43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Osoby, o których mowa w ust. 1 obowiązane są udzielać zarządowi i komisji rewizyjnej w każdym czasie wszelkich informacji związanych z obsługą finansowo-księgową i sporządzać w wyznaczonym terminie sprawozdania statystyczne i finansowe.</w:t>
      </w:r>
    </w:p>
    <w:p w:rsidR="00CE7448" w:rsidRPr="00BE212C" w:rsidRDefault="00807C31" w:rsidP="00CC12B3">
      <w:pPr>
        <w:pStyle w:val="Standard"/>
        <w:numPr>
          <w:ilvl w:val="0"/>
          <w:numId w:val="43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Rachunkowość MKZP obejmująca ewidencję wpływów i wydatków oraz imienne rachunki członków jest prowadzona w sposób kompletny, obejmujący wszystkie operacje finansowo-rozliczeniowe.</w:t>
      </w:r>
    </w:p>
    <w:p w:rsidR="00CE7448" w:rsidRPr="00BE212C" w:rsidRDefault="00807C31" w:rsidP="00CC12B3">
      <w:pPr>
        <w:pStyle w:val="Standard"/>
        <w:numPr>
          <w:ilvl w:val="0"/>
          <w:numId w:val="43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Roczne sprawozdania finansowe MKZP</w:t>
      </w:r>
      <w:r w:rsidRPr="00BE212C">
        <w:rPr>
          <w:rFonts w:ascii="Arial" w:eastAsia="Arial" w:hAnsi="Arial" w:cs="Arial"/>
          <w:color w:val="auto"/>
        </w:rPr>
        <w:t xml:space="preserve"> podpisują:</w:t>
      </w:r>
    </w:p>
    <w:p w:rsidR="00CE7448" w:rsidRPr="00BE212C" w:rsidRDefault="00807C31" w:rsidP="00CC12B3">
      <w:pPr>
        <w:pStyle w:val="Standard"/>
        <w:numPr>
          <w:ilvl w:val="0"/>
          <w:numId w:val="43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osoby którym powierzono prowadzenie ksiąg rachunkowych;</w:t>
      </w:r>
    </w:p>
    <w:p w:rsidR="00CE7448" w:rsidRPr="00BE212C" w:rsidRDefault="00807C31" w:rsidP="00CC12B3">
      <w:pPr>
        <w:pStyle w:val="Standard"/>
        <w:numPr>
          <w:ilvl w:val="0"/>
          <w:numId w:val="43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zarząd;</w:t>
      </w:r>
    </w:p>
    <w:p w:rsidR="00CE7448" w:rsidRPr="00BE212C" w:rsidRDefault="00807C31" w:rsidP="00CC12B3">
      <w:pPr>
        <w:pStyle w:val="Standard"/>
        <w:numPr>
          <w:ilvl w:val="0"/>
          <w:numId w:val="43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komisja rewizyjna po przeprowadzeniu kontroli zgodności sprawozdań finansowych z księgami rachunkowymi, a także z innymi dokumentami.</w:t>
      </w:r>
    </w:p>
    <w:p w:rsidR="00CE7448" w:rsidRPr="00BE212C" w:rsidRDefault="00807C31" w:rsidP="00CC12B3">
      <w:pPr>
        <w:pStyle w:val="Standard"/>
        <w:numPr>
          <w:ilvl w:val="0"/>
          <w:numId w:val="43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lastRenderedPageBreak/>
        <w:t>Protokół kontroli komisji rewizyjnej stanowi integralną część rocznego sprawozdania finansowego</w:t>
      </w:r>
    </w:p>
    <w:p w:rsidR="00CE7448" w:rsidRPr="00BE212C" w:rsidRDefault="00807C31" w:rsidP="00CC12B3">
      <w:pPr>
        <w:pStyle w:val="Standard"/>
        <w:numPr>
          <w:ilvl w:val="0"/>
          <w:numId w:val="43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Roczne sprawozdanie finansowe </w:t>
      </w:r>
      <w:r w:rsidRPr="00BE212C">
        <w:rPr>
          <w:rFonts w:ascii="Arial" w:eastAsia="Arial" w:hAnsi="Arial" w:cs="Arial"/>
          <w:b/>
          <w:color w:val="auto"/>
        </w:rPr>
        <w:t>parafują związki zawodowe</w:t>
      </w:r>
      <w:r w:rsidRPr="00BE212C">
        <w:rPr>
          <w:rFonts w:ascii="Arial" w:eastAsia="Arial" w:hAnsi="Arial" w:cs="Arial"/>
          <w:color w:val="auto"/>
        </w:rPr>
        <w:t xml:space="preserve"> na znak przyjęcia do wiadomości.</w:t>
      </w: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40</w:t>
      </w:r>
    </w:p>
    <w:p w:rsidR="00CE7448" w:rsidRPr="00BE212C" w:rsidRDefault="00807C31" w:rsidP="00CC12B3">
      <w:pPr>
        <w:pStyle w:val="Standard"/>
        <w:numPr>
          <w:ilvl w:val="0"/>
          <w:numId w:val="44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Środki pieniężne MKZP</w:t>
      </w:r>
      <w:r w:rsidRPr="00BE212C">
        <w:rPr>
          <w:rFonts w:ascii="Arial" w:eastAsia="Arial" w:hAnsi="Arial" w:cs="Arial"/>
          <w:color w:val="auto"/>
        </w:rPr>
        <w:t xml:space="preserve"> przechowywane są na rachunkach płatniczych.</w:t>
      </w:r>
    </w:p>
    <w:p w:rsidR="00CE7448" w:rsidRPr="00BE212C" w:rsidRDefault="00807C31" w:rsidP="00CC12B3">
      <w:pPr>
        <w:pStyle w:val="Standard"/>
        <w:numPr>
          <w:ilvl w:val="0"/>
          <w:numId w:val="44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Rachunki płatnicze MKZP otwierane są na wniosek zarządu. Zarząd wskazuje osoby mające prawo do dysponowania tymi rachunkami.</w:t>
      </w:r>
    </w:p>
    <w:p w:rsidR="00CE7448" w:rsidRPr="00BE212C" w:rsidRDefault="00807C31" w:rsidP="00CC12B3">
      <w:pPr>
        <w:pStyle w:val="Standard"/>
        <w:numPr>
          <w:ilvl w:val="0"/>
          <w:numId w:val="44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Wzory podpisów osób</w:t>
      </w:r>
      <w:r w:rsidRPr="00BE212C">
        <w:rPr>
          <w:rFonts w:ascii="Arial" w:eastAsia="Arial" w:hAnsi="Arial" w:cs="Arial"/>
          <w:color w:val="auto"/>
        </w:rPr>
        <w:t>, mających prawo do dysponowania rachunkami płatniczymi MKZP zatwierdza zarząd.</w:t>
      </w:r>
    </w:p>
    <w:p w:rsidR="00CE7448" w:rsidRPr="00BE212C" w:rsidRDefault="00807C31" w:rsidP="00CC12B3">
      <w:pPr>
        <w:pStyle w:val="Standard"/>
        <w:numPr>
          <w:ilvl w:val="0"/>
          <w:numId w:val="44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Zarząd może podjąć uchwałę w sprawie założenia lokat terminowych.</w:t>
      </w:r>
    </w:p>
    <w:p w:rsidR="00CE7448" w:rsidRPr="00BE212C" w:rsidRDefault="00CE7448" w:rsidP="00BE212C">
      <w:pPr>
        <w:pStyle w:val="Standard"/>
        <w:spacing w:after="200" w:line="360" w:lineRule="auto"/>
        <w:ind w:left="402"/>
        <w:jc w:val="both"/>
        <w:rPr>
          <w:rFonts w:ascii="Arial" w:hAnsi="Arial" w:cs="Arial"/>
          <w:color w:val="auto"/>
        </w:rPr>
      </w:pPr>
    </w:p>
    <w:p w:rsidR="00CE7448" w:rsidRPr="00BE212C" w:rsidRDefault="00807C31" w:rsidP="00BE212C">
      <w:pPr>
        <w:pStyle w:val="Standard"/>
        <w:spacing w:after="200" w:line="360" w:lineRule="auto"/>
        <w:ind w:left="45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41</w:t>
      </w:r>
    </w:p>
    <w:p w:rsidR="00CE7448" w:rsidRPr="00BE212C" w:rsidRDefault="00807C31" w:rsidP="00CC12B3">
      <w:pPr>
        <w:pStyle w:val="Standard"/>
        <w:numPr>
          <w:ilvl w:val="0"/>
          <w:numId w:val="45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Wszystkie operacje księgowe</w:t>
      </w:r>
      <w:r w:rsidRPr="00BE212C">
        <w:rPr>
          <w:rFonts w:ascii="Arial" w:eastAsia="Arial" w:hAnsi="Arial" w:cs="Arial"/>
          <w:color w:val="auto"/>
        </w:rPr>
        <w:t>, w tym ewidencję miesięcznych wkładów członkowskich, udzielenie oraz ratalne spłaty pożyczek, ujmowane są w księgach rachunkowych na kontach członków MKZP.</w:t>
      </w:r>
    </w:p>
    <w:p w:rsidR="00CE7448" w:rsidRPr="00BE212C" w:rsidRDefault="00807C31" w:rsidP="00CC12B3">
      <w:pPr>
        <w:pStyle w:val="Standard"/>
        <w:numPr>
          <w:ilvl w:val="0"/>
          <w:numId w:val="45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Każdy członek MKZP może uzyskać  – osobiście lub telefonicznie -  informację o stanie wkładów członkowskich oraz wysokości zadłużenia. Dla wszystkich członków MKZP, którzy wyrazili na to zgodę podając swój adres poczty elektronicznej, informacje te można również uzyskać poprzez dedykowaną platformę e-MKZP- zakładkę na stronie www CUWO w sytuacji jej utworzenia.</w:t>
      </w:r>
    </w:p>
    <w:p w:rsidR="00CE7448" w:rsidRPr="00BE212C" w:rsidRDefault="00CE7448" w:rsidP="00CC12B3">
      <w:pPr>
        <w:pStyle w:val="Standard"/>
        <w:spacing w:after="200" w:line="360" w:lineRule="auto"/>
        <w:ind w:left="45"/>
        <w:rPr>
          <w:rFonts w:ascii="Arial" w:hAnsi="Arial" w:cs="Arial"/>
          <w:color w:val="auto"/>
        </w:rPr>
      </w:pPr>
    </w:p>
    <w:p w:rsidR="00CE7448" w:rsidRPr="00BE212C" w:rsidRDefault="00807C31" w:rsidP="00CC12B3">
      <w:pPr>
        <w:spacing w:line="360" w:lineRule="auto"/>
        <w:rPr>
          <w:rFonts w:ascii="Arial" w:hAnsi="Arial" w:cs="Arial"/>
        </w:rPr>
      </w:pPr>
      <w:r w:rsidRPr="00BE212C">
        <w:rPr>
          <w:rFonts w:ascii="Arial" w:hAnsi="Arial" w:cs="Arial"/>
        </w:rPr>
        <w:t>Rozdział 10</w:t>
      </w:r>
      <w:r w:rsidRPr="00BE212C">
        <w:rPr>
          <w:rFonts w:ascii="Arial" w:hAnsi="Arial" w:cs="Arial"/>
        </w:rPr>
        <w:tab/>
        <w:t xml:space="preserve"> Ochrona danych osobowych</w:t>
      </w:r>
    </w:p>
    <w:p w:rsidR="00BE212C" w:rsidRPr="00BE212C" w:rsidRDefault="00BE212C" w:rsidP="00BE212C">
      <w:pPr>
        <w:spacing w:line="360" w:lineRule="auto"/>
        <w:rPr>
          <w:rFonts w:ascii="Arial" w:hAnsi="Arial" w:cs="Arial"/>
        </w:rPr>
      </w:pPr>
    </w:p>
    <w:p w:rsidR="00CE7448" w:rsidRPr="00BE212C" w:rsidRDefault="00807C31" w:rsidP="00BE212C">
      <w:pPr>
        <w:spacing w:line="360" w:lineRule="auto"/>
        <w:jc w:val="center"/>
        <w:rPr>
          <w:rFonts w:ascii="Arial" w:hAnsi="Arial" w:cs="Arial"/>
        </w:rPr>
      </w:pPr>
      <w:r w:rsidRPr="00BE212C">
        <w:rPr>
          <w:rFonts w:ascii="Arial" w:hAnsi="Arial" w:cs="Arial"/>
        </w:rPr>
        <w:t>§ 42</w:t>
      </w:r>
    </w:p>
    <w:p w:rsidR="00CE7448" w:rsidRPr="00BE212C" w:rsidRDefault="00807C31" w:rsidP="00CC12B3">
      <w:pPr>
        <w:spacing w:line="360" w:lineRule="auto"/>
        <w:rPr>
          <w:rFonts w:ascii="Arial" w:hAnsi="Arial" w:cs="Arial"/>
        </w:rPr>
      </w:pPr>
      <w:r w:rsidRPr="00BE212C">
        <w:rPr>
          <w:rFonts w:ascii="Arial" w:hAnsi="Arial" w:cs="Arial"/>
        </w:rPr>
        <w:t>Administratorem danych osobowych jest Międzyzakładowa Kasa Zapomogowo-Pożyczkowa Łódź-Polesie przy S.P. nr 19  przy ul. Wyszyńskiego 100 94-108 Łódź Z Administratorem można się kontaktować pisemnie, za pomocą poczty tradycyjnej na adres 94-108 Łódź ul.Wyszyńskiego 100, telefonicznie pod nr 42-646 86 85, lub pod adresem e-</w:t>
      </w:r>
      <w:r w:rsidRPr="00BE212C">
        <w:rPr>
          <w:rFonts w:ascii="Arial" w:hAnsi="Arial" w:cs="Arial"/>
        </w:rPr>
        <w:lastRenderedPageBreak/>
        <w:t>mail: pkzppolesie@cuwo.lodz.pl</w:t>
      </w:r>
    </w:p>
    <w:p w:rsidR="00CE7448" w:rsidRPr="00BE212C" w:rsidRDefault="00CE7448" w:rsidP="00CC12B3">
      <w:pPr>
        <w:pStyle w:val="Standard"/>
        <w:spacing w:after="200" w:line="360" w:lineRule="auto"/>
        <w:ind w:left="402" w:hanging="357"/>
        <w:rPr>
          <w:rFonts w:ascii="Arial" w:hAnsi="Arial" w:cs="Arial"/>
          <w:color w:val="auto"/>
        </w:rPr>
      </w:pPr>
    </w:p>
    <w:p w:rsidR="00CE7448" w:rsidRPr="00BE212C" w:rsidRDefault="00807C31" w:rsidP="00672949">
      <w:pPr>
        <w:pStyle w:val="Standard"/>
        <w:numPr>
          <w:ilvl w:val="0"/>
          <w:numId w:val="46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Dane osobowe członka MKZP,osoby uprawnionej oraz poręczyciela będą przetwarzane przez MKZP na podstawie wyrażonej dobrowolnie zgody</w:t>
      </w:r>
    </w:p>
    <w:p w:rsidR="00CE7448" w:rsidRPr="00BE212C" w:rsidRDefault="00807C31" w:rsidP="00CC12B3">
      <w:pPr>
        <w:pStyle w:val="Standard"/>
        <w:spacing w:after="200" w:line="360" w:lineRule="auto"/>
        <w:ind w:left="402" w:hanging="357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 formie oświadczenia zgodnie z  art.43.1 ustawy.Wzór oświadczenia stanowi załącznik nr 2 do statutu W przypadku realizacji zadań ustawowych związanych z gromadzeniem wkładów członkowskich oraz udzielaniem pomocy materialnej , w formie pożyczek lub zapomóg , a także dochodzeniem związanych z nimi praw lub roszczeń dane ww.osób będą przetwarzane również na podstawie zawartej umowy pożyczki (art.6 ust.1 lit.b rodo)oraz przepisów prawa a w szczególności art.12 ust. Pkt 4 ustawy o KZP oraz art.876 i następnych ustawy z dnia 23 kwietnia 1964r. Kodeks Cywilny (art. 6. ust. 1 lit. c RODO) zgodne z art. 43 ust. 1 ustawy o kasach zapomogowo-pożyczkowych i art. 6 ust. 1 lit. a) RODO.</w:t>
      </w:r>
    </w:p>
    <w:p w:rsidR="00CE7448" w:rsidRPr="00BE212C" w:rsidRDefault="00CE7448" w:rsidP="00CC12B3">
      <w:pPr>
        <w:pStyle w:val="Standard"/>
        <w:spacing w:after="200" w:line="360" w:lineRule="auto"/>
        <w:ind w:left="402" w:hanging="357"/>
        <w:rPr>
          <w:rFonts w:ascii="Arial" w:hAnsi="Arial" w:cs="Arial"/>
          <w:color w:val="auto"/>
        </w:rPr>
      </w:pPr>
    </w:p>
    <w:p w:rsidR="00CE7448" w:rsidRPr="00BE212C" w:rsidRDefault="00807C31" w:rsidP="00672949">
      <w:pPr>
        <w:pStyle w:val="Standard"/>
        <w:numPr>
          <w:ilvl w:val="0"/>
          <w:numId w:val="47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MKZP może żądać udokumentowania danych osobowych w zakresie niezbędnym do ich potwierdzenia. Potwierdzenie może odbywać się na podstawie oświadczenia lub zaświadczenia.</w:t>
      </w:r>
    </w:p>
    <w:p w:rsidR="00CE7448" w:rsidRPr="00BE212C" w:rsidRDefault="00807C31" w:rsidP="00672949">
      <w:pPr>
        <w:pStyle w:val="Standard"/>
        <w:numPr>
          <w:ilvl w:val="0"/>
          <w:numId w:val="47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Do przetwarzania danych osobowych członków MKZP oraz osób uprawnionych ,mogą być dopuszczone wyłącznie osoby posiadające pisemne upoważnienie do przetwarzania takich danych wydane przez </w:t>
      </w:r>
      <w:r w:rsidR="00BE212C" w:rsidRPr="00BE212C">
        <w:rPr>
          <w:rFonts w:ascii="Arial" w:eastAsia="Arial" w:hAnsi="Arial" w:cs="Arial"/>
          <w:color w:val="auto"/>
        </w:rPr>
        <w:t>Zarząd. Osoby</w:t>
      </w:r>
      <w:r w:rsidRPr="00BE212C">
        <w:rPr>
          <w:rFonts w:ascii="Arial" w:eastAsia="Arial" w:hAnsi="Arial" w:cs="Arial"/>
          <w:color w:val="auto"/>
        </w:rPr>
        <w:t xml:space="preserve"> dopuszczone do przetwarzania takich danych są obowiązane do zachowania ich w tajemnicy oraz ochrony przed niedozwolonym lub niezgodnym z prawem </w:t>
      </w:r>
      <w:r w:rsidR="00BE212C" w:rsidRPr="00BE212C">
        <w:rPr>
          <w:rFonts w:ascii="Arial" w:eastAsia="Arial" w:hAnsi="Arial" w:cs="Arial"/>
          <w:color w:val="auto"/>
        </w:rPr>
        <w:t>przetwarzaniem, przypadkową</w:t>
      </w:r>
      <w:r w:rsidRPr="00BE212C">
        <w:rPr>
          <w:rFonts w:ascii="Arial" w:eastAsia="Arial" w:hAnsi="Arial" w:cs="Arial"/>
          <w:color w:val="auto"/>
        </w:rPr>
        <w:t xml:space="preserve"> utratą , zniszczeniem lub uszkodzeniem.</w:t>
      </w:r>
    </w:p>
    <w:p w:rsidR="00CE7448" w:rsidRPr="00BE212C" w:rsidRDefault="00807C31" w:rsidP="00672949">
      <w:pPr>
        <w:pStyle w:val="Standard"/>
        <w:numPr>
          <w:ilvl w:val="0"/>
          <w:numId w:val="47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Uwzględniając charakter, zakres, kontekst i cele przetwarzania oraz ryzyko naruszenia praw lub wolności osób wykazanych w pkt 3 MKZP wdraża odpowiednie środki techniczne i organizacyjne wykazane w polityce ochrony danych osobowych wymagane przepisami rodo.</w:t>
      </w:r>
    </w:p>
    <w:p w:rsidR="00CE7448" w:rsidRPr="00BE212C" w:rsidRDefault="00807C31" w:rsidP="00672949">
      <w:pPr>
        <w:pStyle w:val="Standard"/>
        <w:numPr>
          <w:ilvl w:val="0"/>
          <w:numId w:val="47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Dane osobowe nie będą podlegały profilowaniu </w:t>
      </w:r>
      <w:r w:rsidR="00BE212C" w:rsidRPr="00BE212C">
        <w:rPr>
          <w:rFonts w:ascii="Arial" w:eastAsia="Arial" w:hAnsi="Arial" w:cs="Arial"/>
          <w:color w:val="auto"/>
        </w:rPr>
        <w:t>tj. zautomatyzowanemu</w:t>
      </w:r>
      <w:r w:rsidRPr="00BE212C">
        <w:rPr>
          <w:rFonts w:ascii="Arial" w:eastAsia="Arial" w:hAnsi="Arial" w:cs="Arial"/>
          <w:color w:val="auto"/>
        </w:rPr>
        <w:t xml:space="preserve"> procesowi prowadzącemu do wnioskowania o posiadaniu przez członka MKZP określonych cech.</w:t>
      </w:r>
    </w:p>
    <w:p w:rsidR="00CE7448" w:rsidRPr="00BE212C" w:rsidRDefault="00807C31" w:rsidP="00672949">
      <w:pPr>
        <w:pStyle w:val="Standard"/>
        <w:numPr>
          <w:ilvl w:val="0"/>
          <w:numId w:val="47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Członkowi MKZP przysługuje prawo dostępu do danych osobowych oraz otrzymania ich kopii, sprostowania (poprawiania), usunięcia (w określonych prawem </w:t>
      </w:r>
      <w:r w:rsidRPr="00BE212C">
        <w:rPr>
          <w:rFonts w:ascii="Arial" w:eastAsia="Arial" w:hAnsi="Arial" w:cs="Arial"/>
          <w:color w:val="auto"/>
        </w:rPr>
        <w:lastRenderedPageBreak/>
        <w:t>przypadkach), ograniczenia przetwarzania (w określonych prawem przypadkach), a także prawo wniesienia sprzeciwu wobec ich przetwarzania lub wniesienia skargi do Prezesa Urzędu Ochrony Danych Osobowych</w:t>
      </w:r>
    </w:p>
    <w:p w:rsidR="00CE7448" w:rsidRPr="00BE212C" w:rsidRDefault="00807C31" w:rsidP="00CC12B3">
      <w:pPr>
        <w:pStyle w:val="Standard"/>
        <w:spacing w:after="200" w:line="360" w:lineRule="auto"/>
        <w:ind w:left="402" w:hanging="357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 pisząc na adres </w:t>
      </w:r>
      <w:r w:rsidR="00BE212C" w:rsidRPr="00BE212C">
        <w:rPr>
          <w:rFonts w:ascii="Arial" w:eastAsia="Arial" w:hAnsi="Arial" w:cs="Arial"/>
          <w:color w:val="auto"/>
        </w:rPr>
        <w:t>ul. Stawki</w:t>
      </w:r>
      <w:r w:rsidRPr="00BE212C">
        <w:rPr>
          <w:rFonts w:ascii="Arial" w:eastAsia="Arial" w:hAnsi="Arial" w:cs="Arial"/>
          <w:color w:val="auto"/>
        </w:rPr>
        <w:t xml:space="preserve"> 2 00-193 Warszawa.</w:t>
      </w:r>
    </w:p>
    <w:p w:rsidR="00CE7448" w:rsidRPr="00BE212C" w:rsidRDefault="00807C31" w:rsidP="00672949">
      <w:pPr>
        <w:pStyle w:val="Standard"/>
        <w:numPr>
          <w:ilvl w:val="0"/>
          <w:numId w:val="48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Odbiorcami danych osobowych będą jedynie podmioty upoważnione do uzyskania informacji na podstawie przepisów prawa.</w:t>
      </w:r>
    </w:p>
    <w:p w:rsidR="00CE7448" w:rsidRPr="00BE212C" w:rsidRDefault="00807C31" w:rsidP="00672949">
      <w:pPr>
        <w:pStyle w:val="Standard"/>
        <w:numPr>
          <w:ilvl w:val="0"/>
          <w:numId w:val="48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Dane osobowe będą przechowywane od dnia złożenia deklaracji przystąpienia do MKZP przez okres 10 lat od dnia ustania członkostwa, 5 lat od dnia wypłaty wkładu członkowskiego lub 5 lat od dnia spłaty poręczanej pożyczki.</w:t>
      </w:r>
    </w:p>
    <w:p w:rsidR="00CE7448" w:rsidRPr="00BE212C" w:rsidRDefault="00807C31" w:rsidP="00672949">
      <w:pPr>
        <w:pStyle w:val="Standard"/>
        <w:numPr>
          <w:ilvl w:val="0"/>
          <w:numId w:val="48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Dane osobowe będą przetwarzane w formie papierowej oraz elektronicznej</w:t>
      </w:r>
    </w:p>
    <w:p w:rsidR="00CE7448" w:rsidRPr="00BE212C" w:rsidRDefault="00807C31" w:rsidP="00672949">
      <w:pPr>
        <w:pStyle w:val="Standard"/>
        <w:numPr>
          <w:ilvl w:val="0"/>
          <w:numId w:val="48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Zarząd dokonuje przeglądu danych osobowych nie rzadziej niż raz w roku kalendarzowym w celu ustalenia niezbędności ich dalszego przechowywania.Zarząd usuwa dane osobowe, których dalsze przechowywanie jest zbędne do realizacji celu.</w:t>
      </w:r>
    </w:p>
    <w:p w:rsidR="00CE7448" w:rsidRPr="00BE212C" w:rsidRDefault="00CC12B3" w:rsidP="00BE212C">
      <w:pPr>
        <w:pStyle w:val="Standard"/>
        <w:spacing w:after="200" w:line="360" w:lineRule="auto"/>
        <w:jc w:val="center"/>
        <w:rPr>
          <w:rFonts w:ascii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Rozdział 11</w:t>
      </w:r>
      <w:r w:rsidR="00807C31" w:rsidRPr="00BE212C">
        <w:rPr>
          <w:rFonts w:ascii="Arial" w:eastAsia="Arial" w:hAnsi="Arial" w:cs="Arial"/>
          <w:b/>
          <w:color w:val="auto"/>
        </w:rPr>
        <w:t>Postanowienia końcowe</w:t>
      </w:r>
    </w:p>
    <w:p w:rsidR="00CE7448" w:rsidRPr="00BE212C" w:rsidRDefault="00807C31" w:rsidP="00BE212C">
      <w:pPr>
        <w:pStyle w:val="Standard"/>
        <w:spacing w:after="200" w:line="360" w:lineRule="auto"/>
        <w:ind w:left="45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43</w:t>
      </w:r>
    </w:p>
    <w:p w:rsidR="00CE7448" w:rsidRPr="00BE212C" w:rsidRDefault="00807C31" w:rsidP="00672949">
      <w:pPr>
        <w:pStyle w:val="Standard"/>
        <w:numPr>
          <w:ilvl w:val="0"/>
          <w:numId w:val="49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Walne Zebranie Delegatów podejmuje uchwałę o likwidacji MKZP w razie:</w:t>
      </w:r>
    </w:p>
    <w:p w:rsidR="00CE7448" w:rsidRPr="00BE212C" w:rsidRDefault="00807C31" w:rsidP="00672949">
      <w:pPr>
        <w:pStyle w:val="Standard"/>
        <w:numPr>
          <w:ilvl w:val="0"/>
          <w:numId w:val="49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ogłoszenia upadłości lub likwidacji pracodawcy;</w:t>
      </w:r>
    </w:p>
    <w:p w:rsidR="00CE7448" w:rsidRPr="00BE212C" w:rsidRDefault="00807C31" w:rsidP="00672949">
      <w:pPr>
        <w:pStyle w:val="Standard"/>
        <w:numPr>
          <w:ilvl w:val="0"/>
          <w:numId w:val="49"/>
        </w:numPr>
        <w:spacing w:after="200" w:line="360" w:lineRule="auto"/>
        <w:ind w:left="717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zmniejszenia się liczby członków MKZP poniżej 10.</w:t>
      </w:r>
    </w:p>
    <w:p w:rsidR="00CE7448" w:rsidRPr="00BE212C" w:rsidRDefault="00807C31" w:rsidP="00672949">
      <w:pPr>
        <w:pStyle w:val="Standard"/>
        <w:numPr>
          <w:ilvl w:val="0"/>
          <w:numId w:val="49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Uchwała Walnego Zebrania Delegatów o likwidacji MKZP jest podejmowana w terminie 2 miesięcy od dnia zajścia zdarzenia, o którym mowa w ust. 1.</w:t>
      </w:r>
    </w:p>
    <w:p w:rsidR="00CE7448" w:rsidRPr="00BE212C" w:rsidRDefault="00807C31" w:rsidP="00672949">
      <w:pPr>
        <w:pStyle w:val="Standard"/>
        <w:numPr>
          <w:ilvl w:val="0"/>
          <w:numId w:val="49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Walne Zebranie Delegatów może podjąć uchwałę o likwidacji MKZP z własnej inicjatywy, bezwzględną większością głosów w obecności co najmniej połowy liczby delegatów.</w:t>
      </w:r>
    </w:p>
    <w:p w:rsidR="00CE7448" w:rsidRPr="00BE212C" w:rsidRDefault="00807C31" w:rsidP="00672949">
      <w:pPr>
        <w:pStyle w:val="Standard"/>
        <w:numPr>
          <w:ilvl w:val="0"/>
          <w:numId w:val="49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Szczegółowe zasady likwidacji MKZP zostały określone w art. 44-48 ustawy.</w:t>
      </w:r>
    </w:p>
    <w:p w:rsidR="00CE7448" w:rsidRPr="00BE212C" w:rsidRDefault="00807C31" w:rsidP="00BE212C">
      <w:pPr>
        <w:pStyle w:val="Standard"/>
        <w:spacing w:after="200" w:line="360" w:lineRule="auto"/>
        <w:ind w:left="45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44</w:t>
      </w:r>
    </w:p>
    <w:p w:rsidR="00CE7448" w:rsidRPr="00BE212C" w:rsidRDefault="00807C31" w:rsidP="00672949">
      <w:pPr>
        <w:pStyle w:val="Standard"/>
        <w:numPr>
          <w:ilvl w:val="0"/>
          <w:numId w:val="50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O ile statut lub bezwzględnie obowiązujące przepisy prawa wyraźnie nie stanowią inaczej, wszelkie czynności, o których mowa w statucie mogą być dokonywane w formie </w:t>
      </w:r>
      <w:r w:rsidRPr="00BE212C">
        <w:rPr>
          <w:rFonts w:ascii="Arial" w:eastAsia="Arial" w:hAnsi="Arial" w:cs="Arial"/>
          <w:color w:val="auto"/>
        </w:rPr>
        <w:lastRenderedPageBreak/>
        <w:t>pisemnej, elektronicznej lub dokumentowej.</w:t>
      </w:r>
    </w:p>
    <w:p w:rsidR="00CE7448" w:rsidRPr="00BE212C" w:rsidRDefault="00807C31" w:rsidP="00672949">
      <w:pPr>
        <w:pStyle w:val="Standard"/>
        <w:numPr>
          <w:ilvl w:val="0"/>
          <w:numId w:val="50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 sprawach dotyczących członkostwa w MKZP oraz świadczeń decyzje zarządu są ostateczne.</w:t>
      </w:r>
    </w:p>
    <w:p w:rsidR="00CE7448" w:rsidRPr="00BE212C" w:rsidRDefault="00807C31" w:rsidP="00672949">
      <w:pPr>
        <w:pStyle w:val="Standard"/>
        <w:numPr>
          <w:ilvl w:val="0"/>
          <w:numId w:val="50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Statut i jego zmiany wprowadzane są uchwałą walnego zebrana delegatów w trybie i na zasadach wskazanych w § 10-19</w:t>
      </w:r>
    </w:p>
    <w:p w:rsidR="00CE7448" w:rsidRPr="00BE212C" w:rsidRDefault="00807C31" w:rsidP="00BE212C">
      <w:pPr>
        <w:pStyle w:val="Standard"/>
        <w:spacing w:after="200" w:line="360" w:lineRule="auto"/>
        <w:ind w:left="45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§ 45</w:t>
      </w:r>
    </w:p>
    <w:p w:rsidR="00CE7448" w:rsidRPr="00BE212C" w:rsidRDefault="00807C31" w:rsidP="00672949">
      <w:pPr>
        <w:pStyle w:val="Standard"/>
        <w:numPr>
          <w:ilvl w:val="0"/>
          <w:numId w:val="51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Walne Zebranie Delegatów uchwaliło statut w powyższym brzmieniu na podstawie uchwały ……..z dnia ………</w:t>
      </w:r>
    </w:p>
    <w:p w:rsidR="00CE7448" w:rsidRPr="00BE212C" w:rsidRDefault="00807C31" w:rsidP="00672949">
      <w:pPr>
        <w:pStyle w:val="Standard"/>
        <w:numPr>
          <w:ilvl w:val="0"/>
          <w:numId w:val="51"/>
        </w:numPr>
        <w:spacing w:after="200" w:line="360" w:lineRule="auto"/>
        <w:ind w:left="-3" w:firstLine="3"/>
        <w:rPr>
          <w:rFonts w:ascii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Traci </w:t>
      </w:r>
      <w:r w:rsidRPr="00BE212C">
        <w:rPr>
          <w:rFonts w:ascii="Arial" w:hAnsi="Arial" w:cs="Arial"/>
        </w:rPr>
        <w:t>moc statut PKZP</w:t>
      </w:r>
      <w:r w:rsidRPr="00BE212C">
        <w:rPr>
          <w:rFonts w:ascii="Arial" w:eastAsia="Arial" w:hAnsi="Arial" w:cs="Arial"/>
          <w:color w:val="auto"/>
        </w:rPr>
        <w:t xml:space="preserve"> … z dnia 19.10.2022r.Niniejszy statut wchodzi w życie z dniem 20 marca 2023r.………</w:t>
      </w:r>
    </w:p>
    <w:p w:rsidR="00CE7448" w:rsidRPr="00BE212C" w:rsidRDefault="00807C31" w:rsidP="00672949">
      <w:pPr>
        <w:pStyle w:val="Standard"/>
        <w:numPr>
          <w:ilvl w:val="0"/>
          <w:numId w:val="51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Przewodnicząca Zarzadu MKZP Łódź-Polesie Lidia Stachura..........................................</w:t>
      </w:r>
    </w:p>
    <w:p w:rsidR="00CE7448" w:rsidRPr="00BE212C" w:rsidRDefault="00807C31" w:rsidP="00672949">
      <w:pPr>
        <w:pStyle w:val="Standard"/>
        <w:numPr>
          <w:ilvl w:val="0"/>
          <w:numId w:val="51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V-ce/sekretarz Maria Walach.......................................</w:t>
      </w:r>
    </w:p>
    <w:p w:rsidR="00CE7448" w:rsidRPr="00BE212C" w:rsidRDefault="00807C31" w:rsidP="00672949">
      <w:pPr>
        <w:pStyle w:val="Standard"/>
        <w:numPr>
          <w:ilvl w:val="0"/>
          <w:numId w:val="51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Skarbnik Bożenna Kuczalska......................................</w:t>
      </w:r>
    </w:p>
    <w:p w:rsidR="00CE7448" w:rsidRPr="00BE212C" w:rsidRDefault="00807C31" w:rsidP="00672949">
      <w:pPr>
        <w:pStyle w:val="Standard"/>
        <w:numPr>
          <w:ilvl w:val="0"/>
          <w:numId w:val="51"/>
        </w:numPr>
        <w:spacing w:after="200" w:line="360" w:lineRule="auto"/>
        <w:ind w:left="-3" w:firstLine="3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Członek Halina Kubisz...............................................</w:t>
      </w:r>
    </w:p>
    <w:p w:rsidR="00CE7448" w:rsidRPr="00BE212C" w:rsidRDefault="00CE7448" w:rsidP="00BE212C">
      <w:pPr>
        <w:pStyle w:val="Standard"/>
        <w:spacing w:after="200" w:line="360" w:lineRule="auto"/>
        <w:rPr>
          <w:rFonts w:ascii="Arial" w:hAnsi="Arial" w:cs="Arial"/>
          <w:color w:val="auto"/>
        </w:rPr>
      </w:pPr>
    </w:p>
    <w:p w:rsidR="00CE7448" w:rsidRPr="00BE212C" w:rsidRDefault="00CE7448" w:rsidP="00BE212C">
      <w:pPr>
        <w:pStyle w:val="Standard"/>
        <w:spacing w:after="200" w:line="360" w:lineRule="auto"/>
        <w:rPr>
          <w:rFonts w:ascii="Arial" w:hAnsi="Arial" w:cs="Arial"/>
          <w:color w:val="auto"/>
        </w:rPr>
      </w:pPr>
    </w:p>
    <w:p w:rsidR="00CE7448" w:rsidRPr="00BE212C" w:rsidRDefault="00CE7448" w:rsidP="00BE212C">
      <w:pPr>
        <w:pStyle w:val="Standard"/>
        <w:spacing w:after="200" w:line="360" w:lineRule="auto"/>
        <w:rPr>
          <w:rFonts w:ascii="Arial" w:hAnsi="Arial" w:cs="Arial"/>
          <w:color w:val="auto"/>
        </w:rPr>
      </w:pPr>
    </w:p>
    <w:p w:rsidR="00CE7448" w:rsidRPr="00BE212C" w:rsidRDefault="00CE7448" w:rsidP="00BE212C">
      <w:pPr>
        <w:pStyle w:val="Standard"/>
        <w:spacing w:after="200" w:line="360" w:lineRule="auto"/>
        <w:rPr>
          <w:rFonts w:ascii="Arial" w:hAnsi="Arial" w:cs="Arial"/>
          <w:color w:val="auto"/>
        </w:rPr>
      </w:pPr>
    </w:p>
    <w:p w:rsidR="00CE7448" w:rsidRPr="00BE212C" w:rsidRDefault="00CE7448" w:rsidP="00BE212C">
      <w:pPr>
        <w:pStyle w:val="Standard"/>
        <w:spacing w:after="200" w:line="360" w:lineRule="auto"/>
        <w:rPr>
          <w:rFonts w:ascii="Arial" w:hAnsi="Arial" w:cs="Arial"/>
          <w:color w:val="auto"/>
        </w:rPr>
      </w:pPr>
    </w:p>
    <w:p w:rsidR="00CE7448" w:rsidRPr="00BE212C" w:rsidRDefault="00CE7448" w:rsidP="00BE212C">
      <w:pPr>
        <w:pStyle w:val="Standard"/>
        <w:spacing w:after="200" w:line="360" w:lineRule="auto"/>
        <w:rPr>
          <w:rFonts w:ascii="Arial" w:hAnsi="Arial" w:cs="Arial"/>
          <w:color w:val="auto"/>
        </w:rPr>
      </w:pPr>
    </w:p>
    <w:p w:rsidR="00CE7448" w:rsidRPr="00BE212C" w:rsidRDefault="00CE7448" w:rsidP="00BE212C">
      <w:pPr>
        <w:pStyle w:val="Standard"/>
        <w:spacing w:after="200" w:line="360" w:lineRule="auto"/>
        <w:rPr>
          <w:rFonts w:ascii="Arial" w:hAnsi="Arial" w:cs="Arial"/>
          <w:color w:val="auto"/>
        </w:rPr>
      </w:pPr>
    </w:p>
    <w:p w:rsidR="00CE7448" w:rsidRPr="00BE212C" w:rsidRDefault="00CE7448" w:rsidP="00BE212C">
      <w:pPr>
        <w:pStyle w:val="Standard"/>
        <w:spacing w:after="200" w:line="360" w:lineRule="auto"/>
        <w:rPr>
          <w:rFonts w:ascii="Arial" w:hAnsi="Arial" w:cs="Arial"/>
          <w:color w:val="auto"/>
        </w:rPr>
      </w:pPr>
    </w:p>
    <w:p w:rsidR="00CE7448" w:rsidRPr="00BE212C" w:rsidRDefault="00CE7448" w:rsidP="00BE212C">
      <w:pPr>
        <w:pStyle w:val="Standard"/>
        <w:spacing w:after="200" w:line="360" w:lineRule="auto"/>
        <w:rPr>
          <w:rFonts w:ascii="Arial" w:hAnsi="Arial" w:cs="Arial"/>
          <w:color w:val="auto"/>
        </w:rPr>
      </w:pPr>
    </w:p>
    <w:p w:rsidR="00CE7448" w:rsidRPr="00BE212C" w:rsidRDefault="00CE7448" w:rsidP="00BE212C">
      <w:pPr>
        <w:pStyle w:val="Standard"/>
        <w:spacing w:after="200" w:line="360" w:lineRule="auto"/>
        <w:jc w:val="right"/>
        <w:rPr>
          <w:rFonts w:ascii="Arial" w:hAnsi="Arial" w:cs="Arial"/>
          <w:color w:val="auto"/>
        </w:rPr>
      </w:pPr>
    </w:p>
    <w:p w:rsidR="00CE7448" w:rsidRPr="00BE212C" w:rsidRDefault="00807C31" w:rsidP="00BE212C">
      <w:pPr>
        <w:pStyle w:val="Standard"/>
        <w:spacing w:after="200" w:line="360" w:lineRule="auto"/>
        <w:jc w:val="right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lastRenderedPageBreak/>
        <w:t>Załącznik nr 1 do statutu MKZP</w:t>
      </w:r>
    </w:p>
    <w:p w:rsidR="00CE7448" w:rsidRPr="00BE212C" w:rsidRDefault="00CE7448" w:rsidP="00BE212C">
      <w:pPr>
        <w:pStyle w:val="Standard"/>
        <w:spacing w:after="200" w:line="360" w:lineRule="auto"/>
        <w:rPr>
          <w:rFonts w:ascii="Arial" w:hAnsi="Arial" w:cs="Arial"/>
          <w:color w:val="auto"/>
        </w:rPr>
      </w:pPr>
    </w:p>
    <w:p w:rsidR="00CE7448" w:rsidRPr="00BE212C" w:rsidRDefault="00807C31" w:rsidP="00BE212C">
      <w:pPr>
        <w:pStyle w:val="Standard"/>
        <w:spacing w:after="200" w:line="360" w:lineRule="auto"/>
        <w:jc w:val="center"/>
        <w:rPr>
          <w:rFonts w:ascii="Arial" w:eastAsia="Arial" w:hAnsi="Arial" w:cs="Arial"/>
          <w:b/>
          <w:color w:val="auto"/>
        </w:rPr>
      </w:pPr>
      <w:r w:rsidRPr="00BE212C">
        <w:rPr>
          <w:rFonts w:ascii="Arial" w:eastAsia="Arial" w:hAnsi="Arial" w:cs="Arial"/>
          <w:b/>
          <w:color w:val="auto"/>
        </w:rPr>
        <w:t>Lista pracodawców tworzących MKZP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499"/>
        <w:gridCol w:w="987"/>
      </w:tblGrid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Lp.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Nazwa jednostki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skrót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1.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PM-8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2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PM-12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3.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PM-23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4.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40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PM-40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5.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41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PM-41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6.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53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eastAsia="Arial" w:hAnsi="Arial" w:cs="Arial"/>
                <w:b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PM-53</w:t>
            </w:r>
          </w:p>
          <w:p w:rsidR="00CE7448" w:rsidRPr="00BE212C" w:rsidRDefault="00CE7448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7.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 nr 54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PM-54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8.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55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PM-55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9.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56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PM-56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10.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74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PM-74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11.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98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PM-98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12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112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PM-112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13.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133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PM-133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14.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144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PM-144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15.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151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PM-151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16.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152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PM-152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17.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154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PM-154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18.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165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PM-165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19.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170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PM-170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20.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173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</w:t>
            </w:r>
            <w:r w:rsidRPr="00BE212C">
              <w:rPr>
                <w:rFonts w:ascii="Arial" w:eastAsia="Arial" w:hAnsi="Arial" w:cs="Arial"/>
                <w:b/>
                <w:color w:val="auto"/>
              </w:rPr>
              <w:lastRenderedPageBreak/>
              <w:t>173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lastRenderedPageBreak/>
              <w:t>21.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174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PM-174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22.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199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PM-199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23.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208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PM-208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24.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214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PM-214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24.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Przedszkole Miejskie nr 236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PM-236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25.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Szkoła Podstawowa nr 6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SP-6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26.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Szkoła Podstawowa nr 11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SP-11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27.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Szkoła Podstawowa nr 26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SP-26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28.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Szkoła Podstawowa nr 36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SP-36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29.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Szkoła Podstawowa nr 40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SP-40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30.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Szkoła Podstawowa nr 41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SP-41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31.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Szkoła Podstawowa nr 44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SP-44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32.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Szkoła Podstawowa nr 67-Integracyjna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SP-67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33.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Szkoła Podstawowa nr 91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SP-91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34.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Szkoła Podstawowa nr 137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SP-137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35.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Szkoła Podstawowa nr 152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SP-152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36.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Szkoła Podstawowa nr 164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SP-164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37.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Szkoła Podstawowa nr 169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SP-169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38.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Liceum Ogólnokształcące nr 1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LO-1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39.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Liceum Ogólnokształcące nr 18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LO-18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40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Liceum Ogólnokształcące nr 21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LO-21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41.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Liceum Ogólnokształcące nr 26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LO-26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42.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Liceum Ogólnokształcące nr 33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LO-33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43.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Liceum Ogólnokształcące nr 34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LO-34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lastRenderedPageBreak/>
              <w:t>44.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Centrum Kształcenia Zawodowego i Ustawicznego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CKZiU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45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Dom Rodzinny Giewont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DRG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46.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Szkoła Podstawowa nr 19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SP-19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47.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Dom Dziecka Drużynowa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D.D.Dr.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48.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Dom Dziecka Lniana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D.D.Ln.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49.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Dom Dziecka Zbocze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D.D.Zb.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50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Centrum Zajęć Pozaszkolnych nr 3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C.Z.P.3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51.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Miejski Ośrodek Socjoterapeutyczny  nr 1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MOS-1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52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Miejski Ośrodek Socjoterapeutyczny nr 3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MOS-3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53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Zespół Szkolno-Przedszkolny nr 1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ZSP-1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54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Zespół Szkół Specjalnych nr 2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ZSS-2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55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Poradnia nr 5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P-5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56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Specjalistyczna Poradnia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SPPP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57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Centrum Usług Wspólnych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CUWO</w:t>
            </w:r>
          </w:p>
        </w:tc>
      </w:tr>
      <w:tr w:rsidR="00CE7448" w:rsidRPr="00BE212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58</w:t>
            </w:r>
          </w:p>
        </w:tc>
        <w:tc>
          <w:tcPr>
            <w:tcW w:w="7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Sekcja Emerytów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48" w:rsidRPr="00BE212C" w:rsidRDefault="00807C31" w:rsidP="00BE212C">
            <w:pPr>
              <w:pStyle w:val="Standard"/>
              <w:spacing w:line="360" w:lineRule="auto"/>
              <w:rPr>
                <w:rFonts w:ascii="Arial" w:hAnsi="Arial" w:cs="Arial"/>
                <w:color w:val="auto"/>
              </w:rPr>
            </w:pPr>
            <w:r w:rsidRPr="00BE212C">
              <w:rPr>
                <w:rFonts w:ascii="Arial" w:eastAsia="Arial" w:hAnsi="Arial" w:cs="Arial"/>
                <w:b/>
                <w:color w:val="auto"/>
              </w:rPr>
              <w:t>SE</w:t>
            </w:r>
          </w:p>
        </w:tc>
      </w:tr>
    </w:tbl>
    <w:p w:rsidR="00CE7448" w:rsidRPr="00BE212C" w:rsidRDefault="00CE7448" w:rsidP="00BE212C">
      <w:pPr>
        <w:pStyle w:val="Standard"/>
        <w:spacing w:after="200" w:line="360" w:lineRule="auto"/>
        <w:rPr>
          <w:rFonts w:ascii="Arial" w:hAnsi="Arial" w:cs="Arial"/>
          <w:color w:val="auto"/>
        </w:rPr>
      </w:pPr>
    </w:p>
    <w:p w:rsidR="00CE7448" w:rsidRPr="00BE212C" w:rsidRDefault="00CE7448" w:rsidP="00BE212C">
      <w:pPr>
        <w:pStyle w:val="Standard"/>
        <w:spacing w:after="200" w:line="360" w:lineRule="auto"/>
        <w:rPr>
          <w:rFonts w:ascii="Arial" w:hAnsi="Arial" w:cs="Arial"/>
          <w:color w:val="auto"/>
        </w:rPr>
      </w:pPr>
    </w:p>
    <w:p w:rsidR="00CE7448" w:rsidRPr="00BE212C" w:rsidRDefault="00CE7448" w:rsidP="00BE212C">
      <w:pPr>
        <w:pStyle w:val="Standard"/>
        <w:spacing w:after="200" w:line="360" w:lineRule="auto"/>
        <w:rPr>
          <w:rFonts w:ascii="Arial" w:hAnsi="Arial" w:cs="Arial"/>
          <w:color w:val="auto"/>
        </w:rPr>
      </w:pPr>
    </w:p>
    <w:p w:rsidR="00CE7448" w:rsidRPr="00BE212C" w:rsidRDefault="00CE7448" w:rsidP="00BE212C">
      <w:pPr>
        <w:pStyle w:val="Standard"/>
        <w:spacing w:after="200" w:line="360" w:lineRule="auto"/>
        <w:rPr>
          <w:rFonts w:ascii="Arial" w:hAnsi="Arial" w:cs="Arial"/>
          <w:color w:val="auto"/>
        </w:rPr>
      </w:pPr>
    </w:p>
    <w:p w:rsidR="00CE7448" w:rsidRPr="00BE212C" w:rsidRDefault="00CE7448" w:rsidP="00BE212C">
      <w:pPr>
        <w:pStyle w:val="Standard"/>
        <w:spacing w:after="200" w:line="360" w:lineRule="auto"/>
        <w:rPr>
          <w:rFonts w:ascii="Arial" w:hAnsi="Arial" w:cs="Arial"/>
          <w:color w:val="auto"/>
        </w:rPr>
      </w:pPr>
    </w:p>
    <w:p w:rsidR="00CE7448" w:rsidRPr="00BE212C" w:rsidRDefault="00CE7448" w:rsidP="00BE212C">
      <w:pPr>
        <w:pStyle w:val="Standard"/>
        <w:spacing w:after="200" w:line="360" w:lineRule="auto"/>
        <w:rPr>
          <w:rFonts w:ascii="Arial" w:hAnsi="Arial" w:cs="Arial"/>
          <w:color w:val="auto"/>
        </w:rPr>
      </w:pPr>
    </w:p>
    <w:p w:rsidR="00CE7448" w:rsidRPr="00BE212C" w:rsidRDefault="00CE7448" w:rsidP="00BE212C">
      <w:pPr>
        <w:pStyle w:val="Standard"/>
        <w:spacing w:after="200" w:line="360" w:lineRule="auto"/>
        <w:rPr>
          <w:rFonts w:ascii="Arial" w:hAnsi="Arial" w:cs="Arial"/>
          <w:color w:val="auto"/>
        </w:rPr>
      </w:pPr>
    </w:p>
    <w:p w:rsidR="00CE7448" w:rsidRPr="00BE212C" w:rsidRDefault="00CE7448" w:rsidP="00BE212C">
      <w:pPr>
        <w:pStyle w:val="Standard"/>
        <w:spacing w:after="200" w:line="360" w:lineRule="auto"/>
        <w:rPr>
          <w:rFonts w:ascii="Arial" w:hAnsi="Arial" w:cs="Arial"/>
          <w:color w:val="auto"/>
        </w:rPr>
      </w:pPr>
    </w:p>
    <w:p w:rsidR="00CE7448" w:rsidRPr="00BE212C" w:rsidRDefault="00CE7448" w:rsidP="00BE212C">
      <w:pPr>
        <w:pStyle w:val="Standard"/>
        <w:spacing w:after="200" w:line="360" w:lineRule="auto"/>
        <w:rPr>
          <w:rFonts w:ascii="Arial" w:hAnsi="Arial" w:cs="Arial"/>
          <w:color w:val="auto"/>
        </w:rPr>
      </w:pPr>
    </w:p>
    <w:p w:rsidR="00CE7448" w:rsidRPr="00BE212C" w:rsidRDefault="00CE7448" w:rsidP="00BE212C">
      <w:pPr>
        <w:pStyle w:val="Standard"/>
        <w:spacing w:after="200" w:line="360" w:lineRule="auto"/>
        <w:rPr>
          <w:rFonts w:ascii="Arial" w:hAnsi="Arial" w:cs="Arial"/>
          <w:color w:val="auto"/>
        </w:rPr>
      </w:pPr>
    </w:p>
    <w:p w:rsidR="00CE7448" w:rsidRPr="00BE212C" w:rsidRDefault="00CE7448" w:rsidP="00BE212C">
      <w:pPr>
        <w:pStyle w:val="Standard"/>
        <w:spacing w:after="200" w:line="360" w:lineRule="auto"/>
        <w:rPr>
          <w:rFonts w:ascii="Arial" w:hAnsi="Arial" w:cs="Arial"/>
          <w:color w:val="auto"/>
        </w:rPr>
      </w:pPr>
    </w:p>
    <w:p w:rsidR="00CE7448" w:rsidRPr="00BE212C" w:rsidRDefault="00807C31" w:rsidP="00BE212C">
      <w:pPr>
        <w:pStyle w:val="Standard"/>
        <w:spacing w:after="200" w:line="360" w:lineRule="auto"/>
        <w:jc w:val="right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lastRenderedPageBreak/>
        <w:t>Załącznik nr 2 do statutu MKZP</w:t>
      </w:r>
    </w:p>
    <w:p w:rsidR="00CE7448" w:rsidRPr="00BE212C" w:rsidRDefault="00CE7448" w:rsidP="00BE212C">
      <w:pPr>
        <w:pStyle w:val="Standard"/>
        <w:spacing w:after="200" w:line="360" w:lineRule="auto"/>
        <w:rPr>
          <w:rFonts w:ascii="Arial" w:hAnsi="Arial" w:cs="Arial"/>
          <w:color w:val="auto"/>
        </w:rPr>
      </w:pPr>
    </w:p>
    <w:p w:rsidR="00CE7448" w:rsidRPr="00BE212C" w:rsidRDefault="00807C31" w:rsidP="00CC12B3">
      <w:pPr>
        <w:spacing w:line="360" w:lineRule="auto"/>
        <w:jc w:val="center"/>
        <w:rPr>
          <w:rFonts w:ascii="Arial" w:hAnsi="Arial" w:cs="Arial"/>
        </w:rPr>
      </w:pPr>
      <w:r w:rsidRPr="00BE212C">
        <w:rPr>
          <w:rFonts w:ascii="Arial" w:hAnsi="Arial" w:cs="Arial"/>
        </w:rPr>
        <w:t>Oświadczenie o przetwarzaniu danych osobowych</w:t>
      </w:r>
    </w:p>
    <w:p w:rsidR="00CE7448" w:rsidRPr="00BE212C" w:rsidRDefault="00807C31" w:rsidP="00CC12B3">
      <w:pPr>
        <w:pStyle w:val="Standard"/>
        <w:spacing w:after="200" w:line="360" w:lineRule="auto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Wyrażam dobrowolną zgodę na przetwarzanie moich danych osobowych przez Międzyzakładowa Kasę Zapomogowo-Pożyczkową przy Centrum Usług wspólnych Oświaty w Łodzi.</w:t>
      </w:r>
    </w:p>
    <w:p w:rsidR="00CE7448" w:rsidRPr="00BE212C" w:rsidRDefault="00807C31" w:rsidP="00CC12B3">
      <w:pPr>
        <w:pStyle w:val="Standard"/>
        <w:spacing w:after="200" w:line="360" w:lineRule="auto"/>
        <w:ind w:left="357" w:hanging="357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1.</w:t>
      </w:r>
      <w:r w:rsidRPr="00BE212C">
        <w:rPr>
          <w:rFonts w:ascii="Arial" w:eastAsia="Arial" w:hAnsi="Arial" w:cs="Arial"/>
          <w:color w:val="auto"/>
        </w:rPr>
        <w:tab/>
        <w:t>Administratorem danych osobowych jest Międzyzakładowa Kasa Zapomogowo-Pożyczkowa Łódź-Polesie przy SP nr 19 w Łodzi ul. Wyszyńskiego 100 94-108 Łódź</w:t>
      </w:r>
    </w:p>
    <w:p w:rsidR="00CE7448" w:rsidRPr="00BE212C" w:rsidRDefault="00807C31" w:rsidP="00CC12B3">
      <w:pPr>
        <w:pStyle w:val="Standard"/>
        <w:spacing w:after="200" w:line="360" w:lineRule="auto"/>
        <w:ind w:left="357" w:hanging="357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2.</w:t>
      </w:r>
      <w:r w:rsidRPr="00BE212C">
        <w:rPr>
          <w:rFonts w:ascii="Arial" w:eastAsia="Arial" w:hAnsi="Arial" w:cs="Arial"/>
          <w:color w:val="auto"/>
        </w:rPr>
        <w:tab/>
        <w:t>MKZP wyznaczyła inspektora ochrony danych, z którym można kontaktować się listownie pod adresem: Centrum Usług Wspólnych Oświaty w Łodzi, ul. Kopernika 36, 90-001 Łódź lub pocztą elektroniczną na adres:  iod@cuwo.lodz.pl, w każdej sprawie dotyczącej przetwarzania danych osobowych.</w:t>
      </w:r>
    </w:p>
    <w:p w:rsidR="00CE7448" w:rsidRPr="00BE212C" w:rsidRDefault="00807C31" w:rsidP="00CC12B3">
      <w:pPr>
        <w:pStyle w:val="Standard"/>
        <w:spacing w:after="200" w:line="360" w:lineRule="auto"/>
        <w:ind w:left="357" w:hanging="357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3.</w:t>
      </w:r>
      <w:r w:rsidRPr="00BE212C">
        <w:rPr>
          <w:rFonts w:ascii="Arial" w:eastAsia="Arial" w:hAnsi="Arial" w:cs="Arial"/>
          <w:color w:val="auto"/>
        </w:rPr>
        <w:tab/>
        <w:t>Dane osobowe przetwarzane są na podstawie wyrażonej dobrowolnie zgody w związku z członkostwem w MKZP, wskazaniem jako osoba uprawniona do otrzymania wkładu członkowskiego lub poręczeniem pożyczki, co jest zgodne z art. 43 ust. 1 ustawy o kasach zapomogowo-pożyczkowych i art. 6 ust. 1 lit. a) RODO. Podanie danych osobowych jest dobrowolne, a ich brak uniemożliwi członkostwo w MKZP, otrzymanie wkładu członkowskiego w razie śmierci członka MKZP lub poręczenie pożyczki. Wzór oświadczenia stanowi załącznik nr 2 do statutu.</w:t>
      </w:r>
    </w:p>
    <w:p w:rsidR="00CE7448" w:rsidRPr="00BE212C" w:rsidRDefault="00807C31" w:rsidP="00CC12B3">
      <w:pPr>
        <w:pStyle w:val="Standard"/>
        <w:spacing w:after="200" w:line="360" w:lineRule="auto"/>
        <w:ind w:left="357" w:hanging="357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4.</w:t>
      </w:r>
      <w:r w:rsidRPr="00BE212C">
        <w:rPr>
          <w:rFonts w:ascii="Arial" w:eastAsia="Arial" w:hAnsi="Arial" w:cs="Arial"/>
          <w:color w:val="auto"/>
        </w:rPr>
        <w:tab/>
        <w:t>Dane osobowe nie będą podlegały profilowaniu tj. zautomatyzowanemu procesowi prowadzącemu do wnioskowania o posiadaniu przez członka MKZP określonych cech.</w:t>
      </w:r>
    </w:p>
    <w:p w:rsidR="00CE7448" w:rsidRPr="00BE212C" w:rsidRDefault="00807C31" w:rsidP="00CC12B3">
      <w:pPr>
        <w:pStyle w:val="Standard"/>
        <w:spacing w:after="200" w:line="360" w:lineRule="auto"/>
        <w:ind w:left="357" w:hanging="357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5.</w:t>
      </w:r>
      <w:r w:rsidRPr="00BE212C">
        <w:rPr>
          <w:rFonts w:ascii="Arial" w:eastAsia="Arial" w:hAnsi="Arial" w:cs="Arial"/>
          <w:color w:val="auto"/>
        </w:rPr>
        <w:tab/>
        <w:t>Członkowi MKZP przysługuje prawo dostępu do danych osobowych oraz otrzymania ich kopii, sprostowania (poprawiania), usunięcia (w określonych prawem przypadkach), ograniczenia przetwarzania (w określonych prawem przypadkach), a także prawo wniesienia sprzeciwu wobec ich przetwarzania lub wniesienia skargi do Prezesa Urzędu Ochrony Danych Osobowych.</w:t>
      </w:r>
    </w:p>
    <w:p w:rsidR="00CE7448" w:rsidRPr="00BE212C" w:rsidRDefault="00807C31" w:rsidP="00CC12B3">
      <w:pPr>
        <w:pStyle w:val="Standard"/>
        <w:spacing w:after="200" w:line="360" w:lineRule="auto"/>
        <w:ind w:left="357" w:hanging="357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6.</w:t>
      </w:r>
      <w:r w:rsidRPr="00BE212C">
        <w:rPr>
          <w:rFonts w:ascii="Arial" w:eastAsia="Arial" w:hAnsi="Arial" w:cs="Arial"/>
          <w:color w:val="auto"/>
        </w:rPr>
        <w:tab/>
        <w:t>Odbiorcami danych osobowych będą jedynie podmioty upoważnione do uzyskania informacji na podstawie przepisów prawa.</w:t>
      </w:r>
    </w:p>
    <w:p w:rsidR="0012010D" w:rsidRDefault="00807C31" w:rsidP="0012010D">
      <w:pPr>
        <w:pStyle w:val="Standard"/>
        <w:spacing w:after="200" w:line="360" w:lineRule="auto"/>
        <w:ind w:left="357" w:hanging="357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>7.</w:t>
      </w:r>
      <w:r w:rsidRPr="00BE212C">
        <w:rPr>
          <w:rFonts w:ascii="Arial" w:eastAsia="Arial" w:hAnsi="Arial" w:cs="Arial"/>
          <w:color w:val="auto"/>
        </w:rPr>
        <w:tab/>
        <w:t>Dane osobowe będą przechowywane od dnia złożenia deklaracji przystąpienia do MKZP przez okres 10 lat od dnia ustania członkostwa, 5 lat od dnia wypłaty wkładu członkowskiego lub 5 lat od dnia spłaty poręczanej pożyczki.</w:t>
      </w:r>
    </w:p>
    <w:p w:rsidR="0012010D" w:rsidRDefault="00807C31" w:rsidP="0012010D">
      <w:pPr>
        <w:pStyle w:val="Standard"/>
        <w:spacing w:after="200" w:line="360" w:lineRule="auto"/>
        <w:ind w:left="357" w:hanging="357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lastRenderedPageBreak/>
        <w:t>Przewodnicząca Zarządu M.K.Z.P.Łódź-Polesie Lidia Stachura.............................</w:t>
      </w:r>
    </w:p>
    <w:p w:rsidR="0012010D" w:rsidRDefault="00807C31" w:rsidP="0012010D">
      <w:pPr>
        <w:pStyle w:val="Standard"/>
        <w:spacing w:after="200" w:line="360" w:lineRule="auto"/>
        <w:ind w:left="357" w:hanging="357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 Sekretarz j/w.Maria Walach................................</w:t>
      </w:r>
    </w:p>
    <w:p w:rsidR="0012010D" w:rsidRDefault="00807C31" w:rsidP="0012010D">
      <w:pPr>
        <w:pStyle w:val="Standard"/>
        <w:spacing w:after="200" w:line="360" w:lineRule="auto"/>
        <w:ind w:left="357" w:hanging="357"/>
        <w:rPr>
          <w:rFonts w:ascii="Arial" w:eastAsia="Arial" w:hAnsi="Arial" w:cs="Arial"/>
          <w:color w:val="auto"/>
        </w:rPr>
      </w:pPr>
      <w:r w:rsidRPr="00BE212C">
        <w:rPr>
          <w:rFonts w:ascii="Arial" w:eastAsia="Arial" w:hAnsi="Arial" w:cs="Arial"/>
          <w:color w:val="auto"/>
        </w:rPr>
        <w:t xml:space="preserve"> Skarbnik Bożenna Kuczalska.............................</w:t>
      </w:r>
    </w:p>
    <w:p w:rsidR="00CE7448" w:rsidRPr="00BE212C" w:rsidRDefault="00807C31" w:rsidP="0012010D">
      <w:pPr>
        <w:pStyle w:val="Standard"/>
        <w:spacing w:after="200" w:line="360" w:lineRule="auto"/>
        <w:ind w:left="357" w:hanging="357"/>
        <w:rPr>
          <w:rFonts w:ascii="Arial" w:hAnsi="Arial" w:cs="Arial"/>
          <w:color w:val="auto"/>
        </w:rPr>
      </w:pPr>
      <w:bookmarkStart w:id="0" w:name="_GoBack"/>
      <w:bookmarkEnd w:id="0"/>
      <w:r w:rsidRPr="00BE212C">
        <w:rPr>
          <w:rFonts w:ascii="Arial" w:eastAsia="Arial" w:hAnsi="Arial" w:cs="Arial"/>
          <w:color w:val="auto"/>
        </w:rPr>
        <w:t xml:space="preserve"> Członek Halina Kubisz.......................................</w:t>
      </w:r>
      <w:r w:rsidR="0012010D" w:rsidRPr="00BE212C">
        <w:rPr>
          <w:rFonts w:ascii="Arial" w:hAnsi="Arial" w:cs="Arial"/>
          <w:color w:val="auto"/>
        </w:rPr>
        <w:t xml:space="preserve"> </w:t>
      </w:r>
    </w:p>
    <w:p w:rsidR="00CE7448" w:rsidRPr="00BE212C" w:rsidRDefault="00CE7448" w:rsidP="00BE212C">
      <w:pPr>
        <w:pStyle w:val="Standard"/>
        <w:spacing w:after="200" w:line="360" w:lineRule="auto"/>
        <w:ind w:left="4248" w:firstLine="708"/>
        <w:jc w:val="center"/>
        <w:rPr>
          <w:rFonts w:ascii="Arial" w:eastAsia="Arial" w:hAnsi="Arial" w:cs="Arial"/>
          <w:color w:val="auto"/>
        </w:rPr>
      </w:pPr>
    </w:p>
    <w:sectPr w:rsidR="00CE7448" w:rsidRPr="00BE212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49" w:rsidRDefault="00672949">
      <w:r>
        <w:separator/>
      </w:r>
    </w:p>
  </w:endnote>
  <w:endnote w:type="continuationSeparator" w:id="0">
    <w:p w:rsidR="00672949" w:rsidRDefault="0067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49" w:rsidRDefault="00672949">
      <w:r>
        <w:separator/>
      </w:r>
    </w:p>
  </w:footnote>
  <w:footnote w:type="continuationSeparator" w:id="0">
    <w:p w:rsidR="00672949" w:rsidRDefault="0067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1D55"/>
    <w:multiLevelType w:val="multilevel"/>
    <w:tmpl w:val="1292B8D6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B35936"/>
    <w:multiLevelType w:val="multilevel"/>
    <w:tmpl w:val="6232A150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B8471DC"/>
    <w:multiLevelType w:val="multilevel"/>
    <w:tmpl w:val="A4503D4E"/>
    <w:lvl w:ilvl="0">
      <w:numFmt w:val="bullet"/>
      <w:lvlText w:val="•"/>
      <w:lvlJc w:val="left"/>
      <w:pPr>
        <w:ind w:left="112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478687F"/>
    <w:multiLevelType w:val="multilevel"/>
    <w:tmpl w:val="28F00218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4912EEC"/>
    <w:multiLevelType w:val="multilevel"/>
    <w:tmpl w:val="9F7A9814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4C44FA9"/>
    <w:multiLevelType w:val="multilevel"/>
    <w:tmpl w:val="86A0257E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74F6F11"/>
    <w:multiLevelType w:val="multilevel"/>
    <w:tmpl w:val="47A4D79E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7507CA6"/>
    <w:multiLevelType w:val="multilevel"/>
    <w:tmpl w:val="6B5E64B4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A530E34"/>
    <w:multiLevelType w:val="multilevel"/>
    <w:tmpl w:val="2B92FC98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DDB0A83"/>
    <w:multiLevelType w:val="multilevel"/>
    <w:tmpl w:val="04C40F5A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E107377"/>
    <w:multiLevelType w:val="multilevel"/>
    <w:tmpl w:val="DBD4DE08"/>
    <w:lvl w:ilvl="0">
      <w:numFmt w:val="bullet"/>
      <w:lvlText w:val="•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FCD2DD8"/>
    <w:multiLevelType w:val="multilevel"/>
    <w:tmpl w:val="D6284DFC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04D6914"/>
    <w:multiLevelType w:val="multilevel"/>
    <w:tmpl w:val="F8C09E3C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6CC12A6"/>
    <w:multiLevelType w:val="multilevel"/>
    <w:tmpl w:val="5BE2534C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70366FE"/>
    <w:multiLevelType w:val="multilevel"/>
    <w:tmpl w:val="C9EC0F18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7FC34DA"/>
    <w:multiLevelType w:val="multilevel"/>
    <w:tmpl w:val="B24A34DE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ACB6417"/>
    <w:multiLevelType w:val="multilevel"/>
    <w:tmpl w:val="0D6ADD86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CB12EBC"/>
    <w:multiLevelType w:val="multilevel"/>
    <w:tmpl w:val="45A890B2"/>
    <w:lvl w:ilvl="0">
      <w:numFmt w:val="bullet"/>
      <w:lvlText w:val="•"/>
      <w:lvlJc w:val="left"/>
      <w:pPr>
        <w:ind w:left="112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DB531EA"/>
    <w:multiLevelType w:val="multilevel"/>
    <w:tmpl w:val="4FA02938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F702515"/>
    <w:multiLevelType w:val="multilevel"/>
    <w:tmpl w:val="8B7CA096"/>
    <w:lvl w:ilvl="0">
      <w:numFmt w:val="bullet"/>
      <w:lvlText w:val="•"/>
      <w:lvlJc w:val="left"/>
      <w:pPr>
        <w:ind w:left="112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3823432"/>
    <w:multiLevelType w:val="multilevel"/>
    <w:tmpl w:val="3CE8FC4C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3BC004C"/>
    <w:multiLevelType w:val="multilevel"/>
    <w:tmpl w:val="06983CBE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B821E0D"/>
    <w:multiLevelType w:val="multilevel"/>
    <w:tmpl w:val="372E4A4C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C26400A"/>
    <w:multiLevelType w:val="multilevel"/>
    <w:tmpl w:val="F5C08946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D2204D0"/>
    <w:multiLevelType w:val="multilevel"/>
    <w:tmpl w:val="82682DC2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D2D3817"/>
    <w:multiLevelType w:val="multilevel"/>
    <w:tmpl w:val="164263A4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0135F82"/>
    <w:multiLevelType w:val="multilevel"/>
    <w:tmpl w:val="787E1E7A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3BC3A10"/>
    <w:multiLevelType w:val="multilevel"/>
    <w:tmpl w:val="8C9E3188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9F90C3A"/>
    <w:multiLevelType w:val="multilevel"/>
    <w:tmpl w:val="77AEE906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EE26D39"/>
    <w:multiLevelType w:val="multilevel"/>
    <w:tmpl w:val="FE746E1C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29139D1"/>
    <w:multiLevelType w:val="multilevel"/>
    <w:tmpl w:val="6EF4E102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3192D7C"/>
    <w:multiLevelType w:val="multilevel"/>
    <w:tmpl w:val="2E001542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33A1A30"/>
    <w:multiLevelType w:val="multilevel"/>
    <w:tmpl w:val="B39E507E"/>
    <w:lvl w:ilvl="0">
      <w:numFmt w:val="bullet"/>
      <w:lvlText w:val="•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3F930E9"/>
    <w:multiLevelType w:val="multilevel"/>
    <w:tmpl w:val="4B58FDE2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77613A1"/>
    <w:multiLevelType w:val="multilevel"/>
    <w:tmpl w:val="7AA0C1FE"/>
    <w:lvl w:ilvl="0">
      <w:numFmt w:val="bullet"/>
      <w:lvlText w:val="•"/>
      <w:lvlJc w:val="left"/>
      <w:pPr>
        <w:ind w:left="112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78B2D31"/>
    <w:multiLevelType w:val="multilevel"/>
    <w:tmpl w:val="F648EEB0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84D41A7"/>
    <w:multiLevelType w:val="multilevel"/>
    <w:tmpl w:val="C71E3D2A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B8C5098"/>
    <w:multiLevelType w:val="multilevel"/>
    <w:tmpl w:val="1D6613E8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7FB4E4C"/>
    <w:multiLevelType w:val="multilevel"/>
    <w:tmpl w:val="09FC43B6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68A604E5"/>
    <w:multiLevelType w:val="multilevel"/>
    <w:tmpl w:val="D082B49E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C1A6ED1"/>
    <w:multiLevelType w:val="multilevel"/>
    <w:tmpl w:val="1CE24AA2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D727721"/>
    <w:multiLevelType w:val="multilevel"/>
    <w:tmpl w:val="15640B5A"/>
    <w:lvl w:ilvl="0">
      <w:numFmt w:val="bullet"/>
      <w:lvlText w:val="•"/>
      <w:lvlJc w:val="left"/>
      <w:pPr>
        <w:ind w:left="112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E092D3F"/>
    <w:multiLevelType w:val="multilevel"/>
    <w:tmpl w:val="E79E3EFC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0193031"/>
    <w:multiLevelType w:val="multilevel"/>
    <w:tmpl w:val="0CB27026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1410C67"/>
    <w:multiLevelType w:val="multilevel"/>
    <w:tmpl w:val="20C45E1A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2306CBD"/>
    <w:multiLevelType w:val="multilevel"/>
    <w:tmpl w:val="96167270"/>
    <w:lvl w:ilvl="0">
      <w:numFmt w:val="bullet"/>
      <w:lvlText w:val="•"/>
      <w:lvlJc w:val="left"/>
      <w:pPr>
        <w:ind w:left="112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A5A2D8E"/>
    <w:multiLevelType w:val="multilevel"/>
    <w:tmpl w:val="A40C0400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C1C1C6D"/>
    <w:multiLevelType w:val="multilevel"/>
    <w:tmpl w:val="630C21C0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C935DA3"/>
    <w:multiLevelType w:val="multilevel"/>
    <w:tmpl w:val="1742B39C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D5E5433"/>
    <w:multiLevelType w:val="multilevel"/>
    <w:tmpl w:val="D700935E"/>
    <w:lvl w:ilvl="0">
      <w:numFmt w:val="bullet"/>
      <w:lvlText w:val="•"/>
      <w:lvlJc w:val="left"/>
      <w:pPr>
        <w:ind w:left="4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7EB40FF0"/>
    <w:multiLevelType w:val="multilevel"/>
    <w:tmpl w:val="5426B4C8"/>
    <w:lvl w:ilvl="0">
      <w:numFmt w:val="bullet"/>
      <w:lvlText w:val="•"/>
      <w:lvlJc w:val="left"/>
      <w:pPr>
        <w:ind w:left="101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2"/>
  </w:num>
  <w:num w:numId="2">
    <w:abstractNumId w:val="10"/>
  </w:num>
  <w:num w:numId="3">
    <w:abstractNumId w:val="1"/>
  </w:num>
  <w:num w:numId="4">
    <w:abstractNumId w:val="35"/>
  </w:num>
  <w:num w:numId="5">
    <w:abstractNumId w:val="38"/>
  </w:num>
  <w:num w:numId="6">
    <w:abstractNumId w:val="13"/>
  </w:num>
  <w:num w:numId="7">
    <w:abstractNumId w:val="22"/>
  </w:num>
  <w:num w:numId="8">
    <w:abstractNumId w:val="21"/>
  </w:num>
  <w:num w:numId="9">
    <w:abstractNumId w:val="28"/>
  </w:num>
  <w:num w:numId="10">
    <w:abstractNumId w:val="16"/>
  </w:num>
  <w:num w:numId="11">
    <w:abstractNumId w:val="40"/>
  </w:num>
  <w:num w:numId="12">
    <w:abstractNumId w:val="0"/>
  </w:num>
  <w:num w:numId="13">
    <w:abstractNumId w:val="12"/>
  </w:num>
  <w:num w:numId="14">
    <w:abstractNumId w:val="2"/>
  </w:num>
  <w:num w:numId="15">
    <w:abstractNumId w:val="26"/>
  </w:num>
  <w:num w:numId="16">
    <w:abstractNumId w:val="3"/>
  </w:num>
  <w:num w:numId="17">
    <w:abstractNumId w:val="43"/>
  </w:num>
  <w:num w:numId="18">
    <w:abstractNumId w:val="30"/>
  </w:num>
  <w:num w:numId="19">
    <w:abstractNumId w:val="34"/>
  </w:num>
  <w:num w:numId="20">
    <w:abstractNumId w:val="50"/>
  </w:num>
  <w:num w:numId="21">
    <w:abstractNumId w:val="6"/>
  </w:num>
  <w:num w:numId="22">
    <w:abstractNumId w:val="24"/>
  </w:num>
  <w:num w:numId="23">
    <w:abstractNumId w:val="29"/>
  </w:num>
  <w:num w:numId="24">
    <w:abstractNumId w:val="36"/>
  </w:num>
  <w:num w:numId="25">
    <w:abstractNumId w:val="5"/>
  </w:num>
  <w:num w:numId="26">
    <w:abstractNumId w:val="9"/>
  </w:num>
  <w:num w:numId="27">
    <w:abstractNumId w:val="11"/>
  </w:num>
  <w:num w:numId="28">
    <w:abstractNumId w:val="17"/>
  </w:num>
  <w:num w:numId="29">
    <w:abstractNumId w:val="14"/>
  </w:num>
  <w:num w:numId="30">
    <w:abstractNumId w:val="20"/>
  </w:num>
  <w:num w:numId="31">
    <w:abstractNumId w:val="23"/>
  </w:num>
  <w:num w:numId="32">
    <w:abstractNumId w:val="47"/>
  </w:num>
  <w:num w:numId="33">
    <w:abstractNumId w:val="44"/>
  </w:num>
  <w:num w:numId="34">
    <w:abstractNumId w:val="39"/>
  </w:num>
  <w:num w:numId="35">
    <w:abstractNumId w:val="7"/>
  </w:num>
  <w:num w:numId="36">
    <w:abstractNumId w:val="19"/>
  </w:num>
  <w:num w:numId="37">
    <w:abstractNumId w:val="8"/>
  </w:num>
  <w:num w:numId="38">
    <w:abstractNumId w:val="25"/>
  </w:num>
  <w:num w:numId="39">
    <w:abstractNumId w:val="45"/>
  </w:num>
  <w:num w:numId="40">
    <w:abstractNumId w:val="48"/>
  </w:num>
  <w:num w:numId="41">
    <w:abstractNumId w:val="46"/>
  </w:num>
  <w:num w:numId="42">
    <w:abstractNumId w:val="41"/>
  </w:num>
  <w:num w:numId="43">
    <w:abstractNumId w:val="49"/>
  </w:num>
  <w:num w:numId="44">
    <w:abstractNumId w:val="15"/>
  </w:num>
  <w:num w:numId="45">
    <w:abstractNumId w:val="42"/>
  </w:num>
  <w:num w:numId="46">
    <w:abstractNumId w:val="4"/>
  </w:num>
  <w:num w:numId="47">
    <w:abstractNumId w:val="27"/>
  </w:num>
  <w:num w:numId="48">
    <w:abstractNumId w:val="37"/>
  </w:num>
  <w:num w:numId="49">
    <w:abstractNumId w:val="33"/>
  </w:num>
  <w:num w:numId="50">
    <w:abstractNumId w:val="18"/>
  </w:num>
  <w:num w:numId="51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E7448"/>
    <w:rsid w:val="00100B98"/>
    <w:rsid w:val="0012010D"/>
    <w:rsid w:val="00223F54"/>
    <w:rsid w:val="00524393"/>
    <w:rsid w:val="00672949"/>
    <w:rsid w:val="00807C31"/>
    <w:rsid w:val="00BE212C"/>
    <w:rsid w:val="00CC12B3"/>
    <w:rsid w:val="00C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9C38"/>
  <w15:docId w15:val="{3A6F2625-5BB3-4DBD-B2A3-9893176F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Pogrubienie">
    <w:name w:val="Strong"/>
    <w:basedOn w:val="Domylnaczcionkaakapitu"/>
    <w:uiPriority w:val="22"/>
    <w:qFormat/>
    <w:rsid w:val="00100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6717</Words>
  <Characters>40303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CUWO</Company>
  <LinksUpToDate>false</LinksUpToDate>
  <CharactersWithSpaces>46927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k.szaradowska</dc:creator>
  <cp:lastModifiedBy>k.szaradowska</cp:lastModifiedBy>
  <cp:revision>2</cp:revision>
  <cp:lastPrinted>2023-03-13T13:22:00Z</cp:lastPrinted>
  <dcterms:created xsi:type="dcterms:W3CDTF">2024-06-11T09:26:00Z</dcterms:created>
  <dcterms:modified xsi:type="dcterms:W3CDTF">2024-06-11T09:26:00Z</dcterms:modified>
</cp:coreProperties>
</file>